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DA574">
      <w:pPr>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Appropriation and Cultural Translation of Visual Symbols in Modern Painting in a Crosscultural Context</w:t>
      </w:r>
    </w:p>
    <w:p w14:paraId="55E05E33">
      <w:pPr>
        <w:spacing w:line="360" w:lineRule="auto"/>
        <w:rPr>
          <w:rFonts w:hint="default" w:ascii="Times New Roman" w:hAnsi="Times New Roman" w:cs="Times New Roman"/>
          <w:sz w:val="21"/>
          <w:szCs w:val="21"/>
        </w:rPr>
      </w:pPr>
    </w:p>
    <w:p w14:paraId="69CB8501">
      <w:pPr>
        <w:spacing w:line="360" w:lineRule="auto"/>
        <w:rPr>
          <w:rFonts w:hint="default" w:ascii="Times New Roman" w:hAnsi="Times New Roman" w:cs="Times New Roman"/>
          <w:b w:val="0"/>
          <w:bCs w:val="0"/>
          <w:sz w:val="21"/>
          <w:szCs w:val="21"/>
        </w:rPr>
      </w:pPr>
    </w:p>
    <w:p w14:paraId="0085B4BB">
      <w:pPr>
        <w:spacing w:line="360" w:lineRule="auto"/>
        <w:jc w:val="center"/>
        <w:rPr>
          <w:rStyle w:val="5"/>
          <w:rFonts w:hint="default" w:ascii="Times New Roman" w:hAnsi="Times New Roman" w:cs="Times New Roman" w:eastAsiaTheme="minorEastAsia"/>
          <w:b/>
          <w:bCs/>
          <w:sz w:val="21"/>
          <w:szCs w:val="21"/>
          <w:lang w:val="en-US" w:eastAsia="zh-CN"/>
        </w:rPr>
      </w:pPr>
      <w:r>
        <w:rPr>
          <w:rStyle w:val="5"/>
          <w:rFonts w:hint="default" w:ascii="Times New Roman" w:hAnsi="Times New Roman" w:cs="Times New Roman"/>
          <w:b/>
          <w:bCs/>
          <w:sz w:val="21"/>
          <w:szCs w:val="21"/>
        </w:rPr>
        <w:t>Yating Xu¹</w:t>
      </w:r>
      <w:r>
        <w:rPr>
          <w:rStyle w:val="5"/>
          <w:rFonts w:hint="eastAsia" w:ascii="Times New Roman" w:hAnsi="Times New Roman" w:cs="Times New Roman"/>
          <w:b/>
          <w:bCs/>
          <w:sz w:val="21"/>
          <w:szCs w:val="21"/>
          <w:vertAlign w:val="superscript"/>
          <w:lang w:val="en-US" w:eastAsia="zh-CN"/>
        </w:rPr>
        <w:t>+</w:t>
      </w:r>
      <w:r>
        <w:rPr>
          <w:rStyle w:val="5"/>
          <w:rFonts w:hint="default" w:ascii="Times New Roman" w:hAnsi="Times New Roman" w:cs="Times New Roman"/>
          <w:b/>
          <w:bCs/>
          <w:sz w:val="21"/>
          <w:szCs w:val="21"/>
        </w:rPr>
        <w:t>, Xu Sun¹, Jinfeng Hu¹</w:t>
      </w:r>
      <w:r>
        <w:rPr>
          <w:rStyle w:val="5"/>
          <w:rFonts w:hint="eastAsia" w:ascii="Times New Roman" w:hAnsi="Times New Roman" w:cs="Times New Roman"/>
          <w:b/>
          <w:bCs/>
          <w:sz w:val="21"/>
          <w:szCs w:val="21"/>
          <w:vertAlign w:val="superscript"/>
          <w:lang w:val="en-US" w:eastAsia="zh-CN"/>
        </w:rPr>
        <w:t>,</w:t>
      </w:r>
      <w:r>
        <w:rPr>
          <w:rStyle w:val="5"/>
          <w:rFonts w:hint="eastAsia" w:ascii="Times New Roman" w:hAnsi="Times New Roman" w:cs="Times New Roman"/>
          <w:b/>
          <w:bCs/>
          <w:sz w:val="21"/>
          <w:szCs w:val="21"/>
          <w:lang w:val="en-US" w:eastAsia="zh-CN"/>
        </w:rPr>
        <w:t>*</w:t>
      </w:r>
    </w:p>
    <w:p w14:paraId="0DD6BEFE">
      <w:pPr>
        <w:spacing w:line="360" w:lineRule="auto"/>
        <w:jc w:val="center"/>
        <w:rPr>
          <w:rStyle w:val="5"/>
          <w:rFonts w:hint="default" w:ascii="Times New Roman" w:hAnsi="Times New Roman" w:cs="Times New Roman"/>
          <w:b/>
          <w:bCs/>
          <w:sz w:val="21"/>
          <w:szCs w:val="21"/>
        </w:rPr>
      </w:pPr>
    </w:p>
    <w:p w14:paraId="55D64D28">
      <w:pPr>
        <w:spacing w:line="360" w:lineRule="auto"/>
        <w:rPr>
          <w:rStyle w:val="5"/>
          <w:rFonts w:hint="default" w:ascii="Times New Roman" w:hAnsi="Times New Roman" w:cs="Times New Roman"/>
          <w:b/>
          <w:bCs/>
          <w:sz w:val="21"/>
          <w:szCs w:val="21"/>
        </w:rPr>
      </w:pPr>
      <w:r>
        <w:rPr>
          <w:rStyle w:val="5"/>
          <w:rFonts w:hint="default" w:ascii="Times New Roman" w:hAnsi="Times New Roman" w:cs="Times New Roman"/>
          <w:b/>
          <w:bCs/>
          <w:sz w:val="21"/>
          <w:szCs w:val="21"/>
        </w:rPr>
        <w:t>¹Anhui Polytechnic University, Wuhu 241000, Anhui Province, P.R. China</w:t>
      </w:r>
    </w:p>
    <w:p w14:paraId="7B9B4B50">
      <w:pPr>
        <w:spacing w:line="360" w:lineRule="auto"/>
        <w:rPr>
          <w:rStyle w:val="5"/>
          <w:rFonts w:hint="eastAsia" w:ascii="Times New Roman" w:hAnsi="Times New Roman" w:eastAsia="宋体" w:cs="Times New Roman"/>
          <w:b/>
          <w:bCs/>
          <w:sz w:val="21"/>
          <w:szCs w:val="21"/>
          <w:lang w:eastAsia="zh-CN"/>
        </w:rPr>
      </w:pPr>
      <w:r>
        <w:rPr>
          <w:rStyle w:val="5"/>
          <w:rFonts w:hint="eastAsia" w:ascii="Times New Roman" w:hAnsi="Times New Roman" w:eastAsia="宋体" w:cs="Times New Roman"/>
          <w:b/>
          <w:bCs/>
          <w:sz w:val="21"/>
          <w:szCs w:val="21"/>
          <w:vertAlign w:val="superscript"/>
          <w:lang w:val="en-US" w:eastAsia="zh-CN"/>
        </w:rPr>
        <w:t>+</w:t>
      </w:r>
      <w:r>
        <w:rPr>
          <w:rStyle w:val="5"/>
          <w:rFonts w:hint="default" w:ascii="Times New Roman" w:hAnsi="Times New Roman" w:eastAsia="宋体" w:cs="Times New Roman"/>
          <w:b/>
          <w:bCs/>
          <w:sz w:val="21"/>
          <w:szCs w:val="21"/>
        </w:rPr>
        <w:t>First author: Yating Xu;</w:t>
      </w:r>
      <w:r>
        <w:rPr>
          <w:rStyle w:val="5"/>
          <w:rFonts w:hint="eastAsia" w:ascii="Times New Roman" w:hAnsi="Times New Roman" w:eastAsia="宋体" w:cs="Times New Roman"/>
          <w:b/>
          <w:bCs/>
          <w:sz w:val="21"/>
          <w:szCs w:val="21"/>
          <w:lang w:val="en-US" w:eastAsia="zh-CN"/>
        </w:rPr>
        <w:t xml:space="preserve">  </w:t>
      </w:r>
      <w:r>
        <w:rPr>
          <w:rStyle w:val="5"/>
          <w:rFonts w:hint="default" w:ascii="Times New Roman" w:hAnsi="Times New Roman" w:eastAsia="宋体" w:cs="Times New Roman"/>
          <w:b/>
          <w:bCs/>
          <w:sz w:val="21"/>
          <w:szCs w:val="21"/>
        </w:rPr>
        <w:t>Second author: Xu Sun</w:t>
      </w:r>
      <w:r>
        <w:rPr>
          <w:rStyle w:val="5"/>
          <w:rFonts w:hint="eastAsia" w:ascii="Times New Roman" w:hAnsi="Times New Roman" w:eastAsia="宋体" w:cs="Times New Roman"/>
          <w:b/>
          <w:bCs/>
          <w:sz w:val="21"/>
          <w:szCs w:val="21"/>
          <w:lang w:eastAsia="zh-CN"/>
        </w:rPr>
        <w:t>；</w:t>
      </w:r>
      <w:r>
        <w:rPr>
          <w:rStyle w:val="5"/>
          <w:rFonts w:hint="default" w:ascii="Times New Roman" w:hAnsi="Times New Roman" w:cs="Times New Roman"/>
          <w:b/>
          <w:bCs/>
          <w:sz w:val="21"/>
          <w:szCs w:val="21"/>
        </w:rPr>
        <w:t>*Corresponding author</w:t>
      </w:r>
      <w:r>
        <w:rPr>
          <w:rStyle w:val="5"/>
          <w:rFonts w:hint="eastAsia" w:ascii="Times New Roman" w:hAnsi="Times New Roman" w:cs="Times New Roman"/>
          <w:b/>
          <w:bCs/>
          <w:sz w:val="21"/>
          <w:szCs w:val="21"/>
          <w:lang w:eastAsia="zh-CN"/>
        </w:rPr>
        <w:t>：</w:t>
      </w:r>
      <w:r>
        <w:rPr>
          <w:rStyle w:val="5"/>
          <w:rFonts w:hint="default" w:ascii="Times New Roman" w:hAnsi="Times New Roman" w:cs="Times New Roman"/>
          <w:b/>
          <w:bCs/>
          <w:sz w:val="21"/>
          <w:szCs w:val="21"/>
        </w:rPr>
        <w:t>Jinfeng Hu</w:t>
      </w:r>
    </w:p>
    <w:p w14:paraId="2E4DEBA2">
      <w:pPr>
        <w:spacing w:line="360" w:lineRule="auto"/>
        <w:rPr>
          <w:rStyle w:val="5"/>
          <w:rFonts w:hint="default" w:ascii="Times New Roman" w:hAnsi="Times New Roman" w:cs="Times New Roman"/>
          <w:b/>
          <w:bCs/>
          <w:sz w:val="21"/>
          <w:szCs w:val="21"/>
        </w:rPr>
      </w:pPr>
      <w:r>
        <w:rPr>
          <w:rStyle w:val="5"/>
          <w:rFonts w:hint="default" w:ascii="Times New Roman" w:hAnsi="Times New Roman" w:cs="Times New Roman"/>
          <w:b/>
          <w:bCs/>
          <w:sz w:val="21"/>
          <w:szCs w:val="21"/>
        </w:rPr>
        <w:t>E-mail address: 2512215160@qq.com</w:t>
      </w:r>
      <w:bookmarkStart w:id="0" w:name="_GoBack"/>
      <w:bookmarkEnd w:id="0"/>
    </w:p>
    <w:p w14:paraId="78D20ACC">
      <w:pPr>
        <w:tabs>
          <w:tab w:val="left" w:pos="5879"/>
        </w:tabs>
        <w:spacing w:line="360" w:lineRule="auto"/>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ab/>
      </w:r>
    </w:p>
    <w:p w14:paraId="0950E9FD">
      <w:pPr>
        <w:spacing w:line="360" w:lineRule="auto"/>
        <w:rPr>
          <w:rFonts w:hint="default" w:ascii="Times New Roman" w:hAnsi="Times New Roman" w:cs="Times New Roman"/>
          <w:sz w:val="21"/>
          <w:szCs w:val="21"/>
        </w:rPr>
      </w:pPr>
      <w:r>
        <w:rPr>
          <w:rFonts w:hint="default" w:ascii="Times New Roman" w:hAnsi="Times New Roman" w:cs="Times New Roman"/>
          <w:b/>
          <w:bCs/>
          <w:sz w:val="21"/>
          <w:szCs w:val="21"/>
        </w:rPr>
        <w:t>Abstract</w:t>
      </w:r>
    </w:p>
    <w:p w14:paraId="6D1857E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study explores the appropriation and cultural translation of visual symbols in modern painting across different cultural contexts. As globalization has facilitated the exchange of artistic ideas, artists increasingly borrow visual elements from different cultures, transforming them and imbuing them with new meanings. Through a crosscultural lens, this paper examines the ways in which foreign symbols are not merely borrowed, but adapted and resignified in the context of the receiving culture. The study proposes a replicable methodology for analyzing the appropriation of visual symbols in painting, including a transparent coding protocol for symbol identification, the development of a typology for appropriation strategies, and an evaluation of cultural translation outcomes. The study also reports on interrater reliability to ensure consistency in symbol identification. The results offer new insights into the dynamics of cultural exchange in art, highlighting the processes through which meaning is either preserved, displaced, or created in the act of cultural translation.</w:t>
      </w:r>
    </w:p>
    <w:p w14:paraId="5879B817">
      <w:pPr>
        <w:spacing w:line="360" w:lineRule="auto"/>
        <w:rPr>
          <w:rFonts w:hint="default" w:ascii="Times New Roman" w:hAnsi="Times New Roman" w:cs="Times New Roman"/>
          <w:sz w:val="21"/>
          <w:szCs w:val="21"/>
        </w:rPr>
      </w:pPr>
    </w:p>
    <w:p w14:paraId="11AB7D4C">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Keywords: visual symbols, appropriation, cultural translation, iconography, visual semiotics</w:t>
      </w:r>
    </w:p>
    <w:p w14:paraId="06CE015B">
      <w:pPr>
        <w:spacing w:line="360" w:lineRule="auto"/>
        <w:rPr>
          <w:rFonts w:hint="default" w:ascii="Times New Roman" w:hAnsi="Times New Roman" w:cs="Times New Roman"/>
          <w:sz w:val="21"/>
          <w:szCs w:val="21"/>
        </w:rPr>
      </w:pPr>
    </w:p>
    <w:p w14:paraId="3C60609F">
      <w:pPr>
        <w:spacing w:line="360" w:lineRule="auto"/>
        <w:rPr>
          <w:rFonts w:hint="default" w:ascii="Times New Roman" w:hAnsi="Times New Roman" w:cs="Times New Roman"/>
          <w:sz w:val="21"/>
          <w:szCs w:val="21"/>
        </w:rPr>
      </w:pPr>
    </w:p>
    <w:p w14:paraId="556BA089">
      <w:pPr>
        <w:spacing w:line="360" w:lineRule="auto"/>
        <w:rPr>
          <w:rFonts w:hint="default" w:ascii="Times New Roman" w:hAnsi="Times New Roman" w:cs="Times New Roman"/>
          <w:sz w:val="21"/>
          <w:szCs w:val="21"/>
        </w:rPr>
      </w:pPr>
    </w:p>
    <w:p w14:paraId="11569139">
      <w:pPr>
        <w:spacing w:line="360" w:lineRule="auto"/>
        <w:rPr>
          <w:rFonts w:hint="default" w:ascii="Times New Roman" w:hAnsi="Times New Roman" w:cs="Times New Roman"/>
          <w:sz w:val="21"/>
          <w:szCs w:val="21"/>
        </w:rPr>
      </w:pPr>
    </w:p>
    <w:p w14:paraId="4AF344CE">
      <w:pPr>
        <w:spacing w:line="360" w:lineRule="auto"/>
        <w:rPr>
          <w:rFonts w:hint="default" w:ascii="Times New Roman" w:hAnsi="Times New Roman" w:cs="Times New Roman"/>
          <w:sz w:val="21"/>
          <w:szCs w:val="21"/>
        </w:rPr>
      </w:pPr>
    </w:p>
    <w:p w14:paraId="6ED3ED3C">
      <w:pPr>
        <w:spacing w:line="360" w:lineRule="auto"/>
        <w:rPr>
          <w:rFonts w:hint="default" w:ascii="Times New Roman" w:hAnsi="Times New Roman" w:cs="Times New Roman"/>
          <w:sz w:val="21"/>
          <w:szCs w:val="21"/>
        </w:rPr>
      </w:pPr>
      <w:r>
        <w:rPr>
          <w:rFonts w:hint="default" w:ascii="Times New Roman" w:hAnsi="Times New Roman" w:cs="Times New Roman"/>
          <w:b/>
          <w:bCs/>
          <w:sz w:val="21"/>
          <w:szCs w:val="21"/>
        </w:rPr>
        <w:t>1. Introduction</w:t>
      </w:r>
    </w:p>
    <w:p w14:paraId="1D93EFA6">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1.1 Research Context</w:t>
      </w:r>
    </w:p>
    <w:p w14:paraId="114BB643">
      <w:pPr>
        <w:spacing w:line="360" w:lineRule="auto"/>
        <w:rPr>
          <w:rFonts w:hint="default" w:ascii="Times New Roman" w:hAnsi="Times New Roman" w:cs="Times New Roman"/>
          <w:b/>
          <w:bCs/>
          <w:sz w:val="21"/>
          <w:szCs w:val="21"/>
        </w:rPr>
      </w:pPr>
    </w:p>
    <w:p w14:paraId="699F198F">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Modern art has long been a space where visual symbols, motifs, and themes have been appropriated across cultural boundaries. The practice of borrowing visual elements from one culture and incorporating them into another has existed for centuries, but it became particularly prominent in the 20th and 21st centuries(Gombrich, 1960). This period witnessed a rapid expansion of global communication through technological advancements, such as the internet and modern media, which allowed for unprecedented cross-cultural exchanges. The proliferation of international art movements—such as Surrealism, Abstract Expressionism, and Pop Art—further amplified this exchange, as artists from various cultural backgrounds began to engage more directly with the visual languages of other regions(Hall, 1997).</w:t>
      </w:r>
    </w:p>
    <w:p w14:paraId="37C0AF08">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As artists began to travel, study, and exhibit internationally, they increasingly incorporated symbols, themes, and materials from cultures outside their own(Said, 1978). In this context, appropriation became more than just a creative technique—it became a means of expressing cultural hybridization and artistic innovation(Wood, 1999). For example, Western artists often appropriated symbols from African, Asian, and Latin American cultures, not only as a way to acknowledge their influence but also to challenge conventional norms in art(Pollock, 2003). Similarly, artists from non-Western cultures adopted Western artistic techniques and visual vocabularies, transforming them into vehicles for political or cultural expression(Young, 1995). This cross-pollination of ideas and styles created a complex web of intercultural dialogue where appropriation is no longer a one-way exchange, but a dynamic and reciprocal process.</w:t>
      </w:r>
    </w:p>
    <w:p w14:paraId="6C3CF37D">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In this era of globalization, the act of appropriation has sparked debates about cultural ownership, authenticity, and power dynamics. The question arises: how can we fully understand the ways in which symbols are re-contextualized, reinterpreted, and given new significance across cultural boundaries? This study aims to explore this phenomenon in modern art by examining the appropriation of visual symbols and the process of cultural translation in selected works of painting. The goal is to identify how artists use these symbols to communicate new meanings within the framework of their own culture, and how these meanings are influenced by the cultural context of the receiving society.</w:t>
      </w:r>
    </w:p>
    <w:p w14:paraId="2244B0E2">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1.2 Core Concepts</w:t>
      </w:r>
    </w:p>
    <w:p w14:paraId="3157914A">
      <w:pPr>
        <w:spacing w:line="360" w:lineRule="auto"/>
        <w:rPr>
          <w:rFonts w:hint="default" w:ascii="Times New Roman" w:hAnsi="Times New Roman" w:cs="Times New Roman"/>
          <w:b/>
          <w:bCs/>
          <w:sz w:val="21"/>
          <w:szCs w:val="21"/>
        </w:rPr>
      </w:pPr>
    </w:p>
    <w:p w14:paraId="3DECA7DF">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Visual symbol appropriation refers to borrowing, adapting, or transforming visual symbols from one culture and using them in another. This process often involves imbuing the borrowed symbols with new meanings, allowing them to transcend their original context(Bhabha, 1994). Appropriation can take various forms, including direct quotation (reproducing symbols with little alteration), stylized adaptation (altering elements to fit the artist's aesthetic), and hybridization (blending symbols from multiple cultures to create new meanings)(Berger, 1972). The study examines both the act of appropriation and the motivations behind it, such as artistic innovation, cultural critique, or political expression(Mitchell, 1994).</w:t>
      </w:r>
    </w:p>
    <w:p w14:paraId="782DF127">
      <w:pPr>
        <w:spacing w:line="360" w:lineRule="auto"/>
        <w:rPr>
          <w:rFonts w:hint="default" w:ascii="Times New Roman" w:hAnsi="Times New Roman" w:cs="Times New Roman"/>
          <w:sz w:val="21"/>
          <w:szCs w:val="21"/>
        </w:rPr>
      </w:pPr>
    </w:p>
    <w:p w14:paraId="53277451">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Cultural translation involves re-contextualizing symbols to fit the socio-political and cultural values of the receiving culture. It alters the meaning of symbols, often reflecting the unique concerns of the receiving culture(Bhabha, 1994). This dynamic process re-signifies symbols through the artist's agency, shaping and reshaping meaning across cultures, and emphasizing the negotiation of identity and ideology(Said, 1978).</w:t>
      </w:r>
    </w:p>
    <w:p w14:paraId="543BE9F6">
      <w:pPr>
        <w:spacing w:line="360" w:lineRule="auto"/>
        <w:rPr>
          <w:rFonts w:hint="default" w:ascii="Times New Roman" w:hAnsi="Times New Roman" w:cs="Times New Roman"/>
          <w:sz w:val="21"/>
          <w:szCs w:val="21"/>
        </w:rPr>
      </w:pPr>
    </w:p>
    <w:p w14:paraId="62E75988">
      <w:pPr>
        <w:spacing w:line="360" w:lineRule="auto"/>
        <w:rPr>
          <w:rFonts w:hint="default" w:ascii="Times New Roman" w:hAnsi="Times New Roman" w:cs="Times New Roman"/>
          <w:b/>
          <w:bCs/>
          <w:i w:val="0"/>
          <w:iCs w:val="0"/>
          <w:sz w:val="21"/>
          <w:szCs w:val="21"/>
        </w:rPr>
      </w:pPr>
      <w:r>
        <w:rPr>
          <w:rFonts w:hint="default" w:ascii="Times New Roman" w:hAnsi="Times New Roman" w:cs="Times New Roman"/>
          <w:b/>
          <w:bCs/>
          <w:i w:val="0"/>
          <w:iCs w:val="0"/>
          <w:sz w:val="21"/>
          <w:szCs w:val="21"/>
        </w:rPr>
        <w:t>1.3 Research Questions</w:t>
      </w:r>
    </w:p>
    <w:p w14:paraId="4863BB62">
      <w:pPr>
        <w:spacing w:line="360" w:lineRule="auto"/>
        <w:rPr>
          <w:rFonts w:hint="default" w:ascii="Times New Roman" w:hAnsi="Times New Roman" w:cs="Times New Roman"/>
          <w:b/>
          <w:bCs/>
          <w:i w:val="0"/>
          <w:iCs w:val="0"/>
          <w:sz w:val="21"/>
          <w:szCs w:val="21"/>
        </w:rPr>
      </w:pPr>
    </w:p>
    <w:p w14:paraId="5E699B3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paper seeks to answer the following research questions, which guide the analysis of visual symbol appropriation and cultural translation in modern painting:</w:t>
      </w:r>
    </w:p>
    <w:p w14:paraId="1289A13D">
      <w:pPr>
        <w:spacing w:line="360" w:lineRule="auto"/>
        <w:rPr>
          <w:rFonts w:hint="default" w:ascii="Times New Roman" w:hAnsi="Times New Roman" w:cs="Times New Roman"/>
          <w:sz w:val="21"/>
          <w:szCs w:val="21"/>
        </w:rPr>
      </w:pPr>
    </w:p>
    <w:p w14:paraId="3ECF3AE2">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RQ1: What kinds of "foreign" visual symbols are most frequently appropriated in the selected works of modern painting?</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(Pollock, 2003; Mercer, 2002)</w:t>
      </w:r>
    </w:p>
    <w:p w14:paraId="0645FE4C">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question explores the range of visual symbols that artists borrow from different cultures. By identifying the most commonly appropriated symbols, the study will shed light on the cultural and artistic exchange that takes place in modern painting.</w:t>
      </w:r>
    </w:p>
    <w:p w14:paraId="7A4C8D55">
      <w:pPr>
        <w:spacing w:line="360" w:lineRule="auto"/>
        <w:rPr>
          <w:rFonts w:hint="default" w:ascii="Times New Roman" w:hAnsi="Times New Roman" w:cs="Times New Roman"/>
          <w:sz w:val="21"/>
          <w:szCs w:val="21"/>
        </w:rPr>
      </w:pPr>
    </w:p>
    <w:p w14:paraId="0CC7DB52">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RQ2: Through what visual operations (such as copying, distortion, hybridization, or inversion) are these symbols transformed in the works?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(Mitchell, 1994)</w:t>
      </w:r>
    </w:p>
    <w:p w14:paraId="521EE64A">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question examines the processes through which symbols are reinterpreted. Are they reproduced in their original form, or are they modified to reflect new meanings? How do these transformations reflect the artist's intentions and the receiving culture's values?</w:t>
      </w:r>
    </w:p>
    <w:p w14:paraId="2204C28A">
      <w:pPr>
        <w:spacing w:line="360" w:lineRule="auto"/>
        <w:rPr>
          <w:rFonts w:hint="default" w:ascii="Times New Roman" w:hAnsi="Times New Roman" w:cs="Times New Roman"/>
          <w:sz w:val="21"/>
          <w:szCs w:val="21"/>
        </w:rPr>
      </w:pPr>
    </w:p>
    <w:p w14:paraId="5B6A8C97">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RQ3: What cultural meanings are preserved, displaced, or newly produced as a result of the cultural translation of these symbols?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(Bhabha, 1994)</w:t>
      </w:r>
    </w:p>
    <w:p w14:paraId="3C8B3A7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final research question addresses the outcomes of cultural translation. It seeks to understand how the meanings of symbols change when they are appropriated and re-contextualized in a new cultural setting. Are original meanings maintained, or do new meanings emerge? How do these shifts reflect the socio-political and cultural conditions of the receiving culture?</w:t>
      </w:r>
    </w:p>
    <w:p w14:paraId="265BA757">
      <w:pPr>
        <w:spacing w:line="360" w:lineRule="auto"/>
        <w:rPr>
          <w:rFonts w:hint="default" w:ascii="Times New Roman" w:hAnsi="Times New Roman" w:cs="Times New Roman"/>
          <w:sz w:val="21"/>
          <w:szCs w:val="21"/>
        </w:rPr>
      </w:pPr>
    </w:p>
    <w:p w14:paraId="1BF6F129">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These research questions form the foundation of the study, guiding the exploration of how appropriation and cultural translation function as mechanisms of intercultural dialogue in modern art.</w:t>
      </w:r>
    </w:p>
    <w:p w14:paraId="4D72D557">
      <w:pPr>
        <w:spacing w:line="360" w:lineRule="auto"/>
        <w:rPr>
          <w:rFonts w:hint="default" w:ascii="Times New Roman" w:hAnsi="Times New Roman" w:cs="Times New Roman"/>
          <w:sz w:val="21"/>
          <w:szCs w:val="21"/>
        </w:rPr>
      </w:pPr>
    </w:p>
    <w:p w14:paraId="66F012C0">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1.4 Contribution</w:t>
      </w:r>
    </w:p>
    <w:p w14:paraId="3E53A61D">
      <w:pPr>
        <w:spacing w:line="360" w:lineRule="auto"/>
        <w:rPr>
          <w:rFonts w:hint="default" w:ascii="Times New Roman" w:hAnsi="Times New Roman" w:cs="Times New Roman"/>
          <w:b/>
          <w:bCs/>
          <w:sz w:val="21"/>
          <w:szCs w:val="21"/>
        </w:rPr>
      </w:pPr>
    </w:p>
    <w:p w14:paraId="5E57F4DB">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study makes several important contributions to the field of art history, cultural studies, and visual semiotics:</w:t>
      </w:r>
    </w:p>
    <w:p w14:paraId="2861BAE3">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Proposing a Structured Typology: One of the key contributions of this paper is the development of a structured typology for understanding visual symbol appropriation(Hall, 1997). The typology categorizes different strategies of appropriation, such as quotation, hybridization, and inversion. This framework will help scholars understand the various ways in which artists engage with foreign symbols and the different meanings they create through these strategies.</w:t>
      </w:r>
    </w:p>
    <w:p w14:paraId="236E3605">
      <w:pPr>
        <w:spacing w:line="360" w:lineRule="auto"/>
        <w:rPr>
          <w:rFonts w:hint="default" w:ascii="Times New Roman" w:hAnsi="Times New Roman" w:cs="Times New Roman"/>
          <w:sz w:val="21"/>
          <w:szCs w:val="21"/>
        </w:rPr>
      </w:pPr>
    </w:p>
    <w:p w14:paraId="1354CE2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Presenting a Transparent Coding Protocol: This paper offers a transparent coding protocol for identifying and categorizing visual symbols in modern paintings(Barthes, 1972). This methodology ensures that the analysis is systematic, reproducible, and grounded in objective criteria. The protocol allows for a consistent approach to the identification of appropriated symbols, making the research more robust and allowing other scholars to replicate the study.</w:t>
      </w:r>
    </w:p>
    <w:p w14:paraId="635E74AE">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Offering an Inter-rater Reliability Evaluation: To ensure the consistency and reliability of the analysis, this study includes an inter-rater reliability evaluation. This evaluation assesses the agreement between different coders who identify and categorize the visual symbols in the artwork. The high level of consistency between coders strengthens the validity of the findings.</w:t>
      </w:r>
    </w:p>
    <w:p w14:paraId="63A80FC9">
      <w:pPr>
        <w:spacing w:line="360" w:lineRule="auto"/>
        <w:rPr>
          <w:rFonts w:hint="default" w:ascii="Times New Roman" w:hAnsi="Times New Roman" w:cs="Times New Roman"/>
          <w:sz w:val="21"/>
          <w:szCs w:val="21"/>
        </w:rPr>
      </w:pPr>
    </w:p>
    <w:p w14:paraId="38EC2A77">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Providing New Insights into Cultural Exchange: By analyzing the process of cultural translation, this study provides new insights into the dynamics of cultural exchange in modern art. Specifically, it highlights how meaning is negotiated in the act of appropriation. The findings contribute to a deeper understanding of how symbols function as tools for expressing cultural identity, political resistance, and artistic innovation.</w:t>
      </w:r>
    </w:p>
    <w:p w14:paraId="119869B3">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Through these contributions, this study advances the academic discourse on the role of appropriation and cultural translation in modern art, providing a new methodology for analyzing visual symbols and shedding light on the cultural implications of artistic exchange.</w:t>
      </w:r>
    </w:p>
    <w:p w14:paraId="25C86F3C">
      <w:pPr>
        <w:spacing w:line="360" w:lineRule="auto"/>
        <w:rPr>
          <w:rFonts w:hint="default" w:ascii="Times New Roman" w:hAnsi="Times New Roman" w:cs="Times New Roman" w:eastAsiaTheme="minorEastAsia"/>
          <w:sz w:val="21"/>
          <w:szCs w:val="21"/>
          <w:lang w:eastAsia="zh-CN"/>
        </w:rPr>
      </w:pPr>
    </w:p>
    <w:p w14:paraId="725B3997">
      <w:pPr>
        <w:spacing w:line="360" w:lineRule="auto"/>
        <w:rPr>
          <w:rFonts w:hint="default" w:ascii="Times New Roman" w:hAnsi="Times New Roman" w:cs="Times New Roman"/>
          <w:sz w:val="21"/>
          <w:szCs w:val="21"/>
        </w:rPr>
      </w:pPr>
    </w:p>
    <w:p w14:paraId="286EA67D">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2. Literature Review</w:t>
      </w:r>
    </w:p>
    <w:p w14:paraId="0051B6C0">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2.1 Appropriation in Modern and Postmodern Art</w:t>
      </w:r>
    </w:p>
    <w:p w14:paraId="3AEB6B80">
      <w:pPr>
        <w:spacing w:line="360" w:lineRule="auto"/>
        <w:rPr>
          <w:rFonts w:hint="default" w:ascii="Times New Roman" w:hAnsi="Times New Roman" w:cs="Times New Roman"/>
          <w:b/>
          <w:bCs/>
          <w:sz w:val="21"/>
          <w:szCs w:val="21"/>
        </w:rPr>
      </w:pPr>
    </w:p>
    <w:p w14:paraId="34202A3A">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concept of appropriation in art has deep historical roots, dating back to the Renaissance and even earlier, when artists incorporated elements from classical art or religious iconography into their work. However, it became particularly prominent during the postmodern era, where the boundaries between "high" and "low" art, and between cultural sources, were increasingly blurred(Foster, 1996). In postmodern art, appropriation transcends mere imitation or homage—it serves as a critical tool that questions and deconstructs the very notion of originality(Sontag, 1977).</w:t>
      </w:r>
    </w:p>
    <w:p w14:paraId="0261AD16">
      <w:pPr>
        <w:spacing w:line="360" w:lineRule="auto"/>
        <w:rPr>
          <w:rFonts w:hint="default" w:ascii="Times New Roman" w:hAnsi="Times New Roman" w:cs="Times New Roman"/>
          <w:sz w:val="21"/>
          <w:szCs w:val="21"/>
        </w:rPr>
      </w:pPr>
    </w:p>
    <w:p w14:paraId="1186801A">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Artists such as Pablo Picasso, who borrowed extensively from African art, and Marcel Duchamp, whose ready-mades revolutionized the concept of art itself, were among the pioneers in the appropriation of symbols and objects from outside their immediate cultural spheres. Picasso, in his famous work Les Demoiselles d'Avignon (1907), took visual cues from African masks and tribal art, presenting them in a manner that highlighted both the exoticism of these objects and the artist's manipulation of their forms. This kind of appropriation raises important questions about authorship, authenticity, and ownership, and it challenges the modernist ideals of originality and self-expression.</w:t>
      </w:r>
    </w:p>
    <w:p w14:paraId="2D02AB22">
      <w:pPr>
        <w:spacing w:line="360" w:lineRule="auto"/>
        <w:rPr>
          <w:rFonts w:hint="default" w:ascii="Times New Roman" w:hAnsi="Times New Roman" w:cs="Times New Roman"/>
          <w:sz w:val="21"/>
          <w:szCs w:val="21"/>
        </w:rPr>
      </w:pPr>
    </w:p>
    <w:p w14:paraId="0579171E">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In postmodern art, appropriation also serves as a means of cultural commentary and political critique. For example, the use of consumer goods and mass media imagery in Pop Art challenges traditional boundaries between art and commercial culture. Similarly, in works such as those by Sherrie Levine, the act of re-photographing famous photographs or artwork is a direct commentary on the commodification of culture and the role of repetition in the creation of meaning. Appropriation in modern and postmodern art thus functions as a tool for questioning cultural, political, and aesthetic norms, allowing artists to engage with both dominant and marginal traditions in complex ways.</w:t>
      </w:r>
    </w:p>
    <w:p w14:paraId="106180D3">
      <w:pPr>
        <w:spacing w:line="360" w:lineRule="auto"/>
        <w:rPr>
          <w:rFonts w:hint="default" w:ascii="Times New Roman" w:hAnsi="Times New Roman" w:cs="Times New Roman"/>
          <w:sz w:val="21"/>
          <w:szCs w:val="21"/>
        </w:rPr>
      </w:pPr>
    </w:p>
    <w:p w14:paraId="0E30CEBA">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2.2 Cultural Translation Theories</w:t>
      </w:r>
    </w:p>
    <w:p w14:paraId="5724D82D">
      <w:pPr>
        <w:spacing w:line="360" w:lineRule="auto"/>
        <w:rPr>
          <w:rFonts w:hint="default" w:ascii="Times New Roman" w:hAnsi="Times New Roman" w:cs="Times New Roman"/>
          <w:sz w:val="21"/>
          <w:szCs w:val="21"/>
        </w:rPr>
      </w:pPr>
    </w:p>
    <w:p w14:paraId="2AF75BB6">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In recent decades, theories of cultural translation have been increasingly applied to art as a way of understanding how cultural meanings are transferred, transformed, and re-signified when symbols are appropriated across different cultures(Bhabha, 1994). One of the most influential scholars in this regard is Homi K. Bhabha, whose concept of the "third space" offers an invaluable framework for understanding cultural exchanges(Bhabha, 1994). Bhabha’s theory suggests that when cultural elements from one context are translated into another, they do not retain their original, unaltered meanings but undergo a process of hybridization, producing new, often contradictory meanings in the process. This "third space" becomes a site where the interaction of cultural symbols generates new identities and forms of meaning that are not simply reducible to their original contexts.</w:t>
      </w:r>
    </w:p>
    <w:p w14:paraId="14DD1E14">
      <w:pPr>
        <w:spacing w:line="360" w:lineRule="auto"/>
        <w:rPr>
          <w:rFonts w:hint="default" w:ascii="Times New Roman" w:hAnsi="Times New Roman" w:cs="Times New Roman"/>
          <w:sz w:val="21"/>
          <w:szCs w:val="21"/>
        </w:rPr>
      </w:pPr>
    </w:p>
    <w:p w14:paraId="791A8A92">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concept of hybridization is particularly relevant in the context of visual symbols in art. When symbols from one culture are introduced into another, they do not merely coexist side by side; rather, they interact and evolve, creating new symbolic meanings that often reflect the dynamic nature of global and local cultural relationships. The theory of hybridization thus allows us to explore how visual symbols are transformed as they are appropriated by artists from different cultural traditions.</w:t>
      </w:r>
    </w:p>
    <w:p w14:paraId="66D44270">
      <w:pPr>
        <w:spacing w:line="360" w:lineRule="auto"/>
        <w:rPr>
          <w:rFonts w:hint="default" w:ascii="Times New Roman" w:hAnsi="Times New Roman" w:cs="Times New Roman"/>
          <w:sz w:val="21"/>
          <w:szCs w:val="21"/>
        </w:rPr>
      </w:pPr>
    </w:p>
    <w:p w14:paraId="560ECD9A">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In parallel to Bhabha's ideas, the domestication vs. foreignization theory, which originates from translation studies, also offers valuable insights. Domestication refers to the process by which foreign symbols are adapted to fit the norms and expectations of the receiving culture, often to make them more familiar and accessible. In contrast, foreignization involves retaining the "otherness" of a symbol, preserving its foreign characteristics to evoke difference and challenge the viewer's understanding. This theory is particularly useful for understanding how appropriation can serve as a tool for negotiating cultural identities, as artists either seek to integrate foreign symbols into their own visual language or keep them distinct to preserve their original meanings.</w:t>
      </w:r>
    </w:p>
    <w:p w14:paraId="1D529FFC">
      <w:pPr>
        <w:spacing w:line="360" w:lineRule="auto"/>
        <w:rPr>
          <w:rFonts w:hint="default" w:ascii="Times New Roman" w:hAnsi="Times New Roman" w:cs="Times New Roman"/>
          <w:sz w:val="21"/>
          <w:szCs w:val="21"/>
        </w:rPr>
      </w:pPr>
    </w:p>
    <w:p w14:paraId="4E462EFC">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2.3 Cross-cultural Modernity and Visual Exchange</w:t>
      </w:r>
    </w:p>
    <w:p w14:paraId="16D371B6">
      <w:pPr>
        <w:spacing w:line="360" w:lineRule="auto"/>
        <w:rPr>
          <w:rFonts w:hint="default" w:ascii="Times New Roman" w:hAnsi="Times New Roman" w:cs="Times New Roman"/>
          <w:sz w:val="21"/>
          <w:szCs w:val="21"/>
        </w:rPr>
      </w:pPr>
    </w:p>
    <w:p w14:paraId="3B5CFAE9">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advent of modernism in the 20th century, alongside the rise of colonial and postcolonial interactions, created a unique environment for cross-cultural exchanges in visual art. Modernism’s rejection of tradition and exploration of new visual languages coincided with the expansion of Western influence across the globe, resulting in an influx of non-Western visual traditions into the Western art world. Artists from colonized regions, including Africa, Asia, and Latin America, began to incorporate Western techniques and symbols into their own works, creating a hybrid artistic language that reflected both the local cultural heritage and the global artistic movements.</w:t>
      </w:r>
    </w:p>
    <w:p w14:paraId="0D2971CC">
      <w:pPr>
        <w:spacing w:line="360" w:lineRule="auto"/>
        <w:rPr>
          <w:rFonts w:hint="default" w:ascii="Times New Roman" w:hAnsi="Times New Roman" w:cs="Times New Roman"/>
          <w:sz w:val="21"/>
          <w:szCs w:val="21"/>
        </w:rPr>
      </w:pPr>
    </w:p>
    <w:p w14:paraId="5879EBEA">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At the same time, European and American artists became fascinated with the "exotic" elements of African, Asian, and Latin American cultures, often appropriating symbols and motifs from these regions in their works. For example, the rise of Primitivism in Western art in the early 20th century was deeply tied to a fascination with African, Oceanic, and Native American art. Artists such as Picasso and Giorgio de Chirico drew heavily from the visual languages of so-called "primitive" cultures, using symbols to convey both mystery and emotional depth.</w:t>
      </w:r>
    </w:p>
    <w:p w14:paraId="2540BFF0">
      <w:pPr>
        <w:spacing w:line="360" w:lineRule="auto"/>
        <w:rPr>
          <w:rFonts w:hint="default" w:ascii="Times New Roman" w:hAnsi="Times New Roman" w:cs="Times New Roman"/>
          <w:sz w:val="21"/>
          <w:szCs w:val="21"/>
        </w:rPr>
      </w:pPr>
    </w:p>
    <w:p w14:paraId="0DC97EA6">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However, this exchange was not always equitable. Power dynamics, deeply embedded in colonial relationships, played a significant role in determining which symbols were appropriated and how they were transformed. Western artists often appropriated symbols from colonized regions without regard for the cultural and historical significance of these symbols, turning them into aesthetic elements divorced from their original meanings. On the other hand, non-Western artists, particularly in postcolonial contexts, often used appropriation as a form of resistance, reclaiming Western symbols and techniques to challenge colonial narratives and assert cultural independence.</w:t>
      </w:r>
    </w:p>
    <w:p w14:paraId="2B2F33ED">
      <w:pPr>
        <w:spacing w:line="360" w:lineRule="auto"/>
        <w:rPr>
          <w:rFonts w:hint="default" w:ascii="Times New Roman" w:hAnsi="Times New Roman" w:cs="Times New Roman"/>
          <w:sz w:val="21"/>
          <w:szCs w:val="21"/>
        </w:rPr>
      </w:pPr>
    </w:p>
    <w:p w14:paraId="2485D57C">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section examines how these cross-cultural exchanges, fueled by modernism and colonial expansion, shaped the evolution of modern art. It explores the ways in which visual symbols moved between cultural centers and peripheral regions, transforming in the process as they were re-contextualized and re-interpreted.</w:t>
      </w:r>
    </w:p>
    <w:p w14:paraId="41644DA4">
      <w:pPr>
        <w:spacing w:line="360" w:lineRule="auto"/>
        <w:rPr>
          <w:rFonts w:hint="default" w:ascii="Times New Roman" w:hAnsi="Times New Roman" w:cs="Times New Roman"/>
          <w:sz w:val="21"/>
          <w:szCs w:val="21"/>
        </w:rPr>
      </w:pPr>
    </w:p>
    <w:p w14:paraId="28487C31">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2.4 Gap in Literature</w:t>
      </w:r>
    </w:p>
    <w:p w14:paraId="37FED7B8">
      <w:pPr>
        <w:spacing w:line="360" w:lineRule="auto"/>
        <w:rPr>
          <w:rFonts w:hint="default" w:ascii="Times New Roman" w:hAnsi="Times New Roman" w:cs="Times New Roman"/>
          <w:sz w:val="21"/>
          <w:szCs w:val="21"/>
        </w:rPr>
      </w:pPr>
    </w:p>
    <w:p w14:paraId="207D56D7">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While there is a substantial body of literature addressing the cultural significance of appropriation in modern art, particularly in relation to the postmodern era, there remains a gap in research regarding the methodological approaches used to analyze the transformation of symbols across cultures. Much of the existing literature focuses on theoretical or interpretive frameworks, relying heavily on subjective readings of symbols and meanings. However, there is a lack of systematic and replicable methodologies that can be used to rigorously study the transformation of visual symbols as they move between cultural contexts.</w:t>
      </w:r>
    </w:p>
    <w:p w14:paraId="61794FD6">
      <w:pPr>
        <w:spacing w:line="360" w:lineRule="auto"/>
        <w:rPr>
          <w:rFonts w:hint="default" w:ascii="Times New Roman" w:hAnsi="Times New Roman" w:cs="Times New Roman"/>
          <w:sz w:val="21"/>
          <w:szCs w:val="21"/>
        </w:rPr>
      </w:pPr>
    </w:p>
    <w:p w14:paraId="1B1DEC16">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Most studies of appropriation in visual art have focused on the political and cultural implications of symbol usage, often without offering concrete methods for comparing symbols across different works or cultural backgrounds. As a result, scholars may come to differing conclusions about the meanings of appropriated symbols based on their own cultural perspectives. This paper aims to fill that gap by offering a structured, replicable approach for studying visual symbol appropriation and cultural translation. Through the use of structured coding, inter-rater reliability testing, and a clear typology for appropriation strategies, this study provides a new framework for understanding how symbols evolve when appropriated and recontextualized within different cultural contexts.</w:t>
      </w:r>
    </w:p>
    <w:p w14:paraId="5C3CBBC1">
      <w:pPr>
        <w:spacing w:line="360" w:lineRule="auto"/>
        <w:rPr>
          <w:rFonts w:hint="default" w:ascii="Times New Roman" w:hAnsi="Times New Roman" w:cs="Times New Roman"/>
          <w:sz w:val="21"/>
          <w:szCs w:val="21"/>
        </w:rPr>
      </w:pPr>
    </w:p>
    <w:p w14:paraId="7923D7BE">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3. Theoretical Framework</w:t>
      </w:r>
    </w:p>
    <w:p w14:paraId="0C1E5E77">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3.1 Visual Semiotics</w:t>
      </w:r>
    </w:p>
    <w:p w14:paraId="461D4B7F">
      <w:pPr>
        <w:spacing w:line="360" w:lineRule="auto"/>
        <w:rPr>
          <w:rFonts w:hint="default" w:ascii="Times New Roman" w:hAnsi="Times New Roman" w:cs="Times New Roman"/>
          <w:sz w:val="21"/>
          <w:szCs w:val="21"/>
        </w:rPr>
      </w:pPr>
    </w:p>
    <w:p w14:paraId="7A574476">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theoretical foundation for analyzing the meanings of visual symbols in modern art comes from visual semiotics, which examines how signs and symbols convey meaning through their relationship to the viewer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(Barthes, 1972). In semiotics, the signifier refers to the physical form of the symbol, while the signified refers to the meaning or concept attached to that symbol. For example, in the case of an African mask appropriated in a Picasso painting, the signifier is the visual form of the mask, while the signified would be the cultural meanings attached to that mask in its original context, such as its spiritual or ceremonial significance.</w:t>
      </w:r>
    </w:p>
    <w:p w14:paraId="3A7085A9">
      <w:pPr>
        <w:spacing w:line="360" w:lineRule="auto"/>
        <w:rPr>
          <w:rFonts w:hint="default" w:ascii="Times New Roman" w:hAnsi="Times New Roman" w:cs="Times New Roman"/>
          <w:sz w:val="21"/>
          <w:szCs w:val="21"/>
        </w:rPr>
      </w:pPr>
    </w:p>
    <w:p w14:paraId="0541B290">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concept of myth, as developed by Roland Barthes, is particularly useful in analyzing symbols in the context of visual art. Barthes argued that certain visual symbols, when appropriated into new contexts, become vehicles for larger cultural myths. These myths are not merely the literal meanings of symbols, but rather the cultural narratives and ideologies that are projected onto them. For instance, when Picasso uses African masks in his paintings, he does not merely replicate the mask’s form; he turns it into a symbol of "primitivism" and "exoticism," evoking a myth of the "primitive" as a counterpoint to Western civilization. In this sense, symbols are not static; their meanings shift and evolve as they move between cultures, carrying with them new connotations and cultural narratives.</w:t>
      </w:r>
    </w:p>
    <w:p w14:paraId="305EA8CD">
      <w:pPr>
        <w:spacing w:line="360" w:lineRule="auto"/>
        <w:rPr>
          <w:rFonts w:hint="default" w:ascii="Times New Roman" w:hAnsi="Times New Roman" w:cs="Times New Roman"/>
          <w:sz w:val="21"/>
          <w:szCs w:val="21"/>
        </w:rPr>
      </w:pPr>
    </w:p>
    <w:p w14:paraId="0BD533F7">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Additionally, intertextuality is a key concept in visual semiotics that emphasizes how meanings are shaped by prior cultural references. A symbol’s meaning is never fixed or inherent; instead, it is shaped by the context in which it appears and by its relationship to other symbols in a given cultural system. Understanding how symbols interact with other cultural references is crucial for analyzing their appropriation and transformation across different contexts.</w:t>
      </w:r>
    </w:p>
    <w:p w14:paraId="2C1346D0">
      <w:pPr>
        <w:spacing w:line="360" w:lineRule="auto"/>
        <w:rPr>
          <w:rFonts w:hint="default" w:ascii="Times New Roman" w:hAnsi="Times New Roman" w:cs="Times New Roman"/>
          <w:sz w:val="21"/>
          <w:szCs w:val="21"/>
        </w:rPr>
      </w:pPr>
    </w:p>
    <w:p w14:paraId="6192E71F">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3.2 Iconography and Iconology</w:t>
      </w:r>
    </w:p>
    <w:p w14:paraId="4D7F84AE">
      <w:pPr>
        <w:spacing w:line="360" w:lineRule="auto"/>
        <w:rPr>
          <w:rFonts w:hint="default" w:ascii="Times New Roman" w:hAnsi="Times New Roman" w:cs="Times New Roman"/>
          <w:sz w:val="21"/>
          <w:szCs w:val="21"/>
        </w:rPr>
      </w:pPr>
    </w:p>
    <w:p w14:paraId="6F6C186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Iconography and iconology, as developed by Erwin Panofsky, provide essential tools for interpreting visual symbols in art. Iconography focuses on identifying the visual representation of symbols and categorizing them according to their recognizable forms. For example, the iconographic study of a painting might focus on recognizing Christian religious symbols, such as halos or crucifixes, and understanding their role in the visual narrative.</w:t>
      </w:r>
    </w:p>
    <w:p w14:paraId="544B41B1">
      <w:pPr>
        <w:spacing w:line="360" w:lineRule="auto"/>
        <w:rPr>
          <w:rFonts w:hint="default" w:ascii="Times New Roman" w:hAnsi="Times New Roman" w:cs="Times New Roman"/>
          <w:sz w:val="21"/>
          <w:szCs w:val="21"/>
        </w:rPr>
      </w:pPr>
    </w:p>
    <w:p w14:paraId="66E593C3">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Iconology, on the other hand, goes deeper into the cultural meanings behind these symbols, analyzing the historical and social contexts that give rise to them. Iconology looks at how symbols function within their cultural systems and how their meanings shift depending on the artist’s intentions and the cultural context in which the artwork is created. This two-tiered approach allows for a comprehensive analysis of symbols, examining both their formal characteristics (iconography) and their deeper meanings (iconology).</w:t>
      </w:r>
    </w:p>
    <w:p w14:paraId="0D748800">
      <w:pPr>
        <w:spacing w:line="360" w:lineRule="auto"/>
        <w:rPr>
          <w:rFonts w:hint="default" w:ascii="Times New Roman" w:hAnsi="Times New Roman" w:cs="Times New Roman"/>
          <w:sz w:val="21"/>
          <w:szCs w:val="21"/>
        </w:rPr>
      </w:pPr>
    </w:p>
    <w:p w14:paraId="015A9DBC">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3.3 Cultural Translation Lens</w:t>
      </w:r>
    </w:p>
    <w:p w14:paraId="01B2275D">
      <w:pPr>
        <w:spacing w:line="360" w:lineRule="auto"/>
        <w:rPr>
          <w:rFonts w:hint="default" w:ascii="Times New Roman" w:hAnsi="Times New Roman" w:cs="Times New Roman"/>
          <w:sz w:val="21"/>
          <w:szCs w:val="21"/>
        </w:rPr>
      </w:pPr>
    </w:p>
    <w:p w14:paraId="55AE6467">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Building on the theories of Homi K. Bhabha and the hybridization process, this study uses a cultural translation lens to explore how visual symbols are transformed when appropriated across cultures. As Bhabha’s theory suggests, when symbols from one culture are introduced into another, they undergo a process of hybridization, merging with local traditions, practices, and ideologies. This hybridization creates new meanings and forms of expression that cannot be reduced to the original culture’s understanding of the symbol.</w:t>
      </w:r>
    </w:p>
    <w:p w14:paraId="12D99A92">
      <w:pPr>
        <w:spacing w:line="360" w:lineRule="auto"/>
        <w:rPr>
          <w:rFonts w:hint="default" w:ascii="Times New Roman" w:hAnsi="Times New Roman" w:cs="Times New Roman"/>
          <w:sz w:val="21"/>
          <w:szCs w:val="21"/>
        </w:rPr>
      </w:pPr>
    </w:p>
    <w:p w14:paraId="4970EBF3">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theoretical lens allows for a deeper understanding of the negotiation of meaning in cultural exchange. By analyzing the appropriation of visual symbols through this lens, the study aims to uncover the complex processes by which symbols are recontextualized, transformed, and given new significance in the receiving culture.</w:t>
      </w:r>
    </w:p>
    <w:p w14:paraId="5D823E3D">
      <w:pPr>
        <w:spacing w:line="360" w:lineRule="auto"/>
        <w:rPr>
          <w:rFonts w:hint="default" w:ascii="Times New Roman" w:hAnsi="Times New Roman" w:cs="Times New Roman"/>
          <w:sz w:val="21"/>
          <w:szCs w:val="21"/>
        </w:rPr>
      </w:pPr>
    </w:p>
    <w:p w14:paraId="267E07F0">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3.4 Working Model</w:t>
      </w:r>
    </w:p>
    <w:p w14:paraId="2A392390">
      <w:pPr>
        <w:spacing w:line="360" w:lineRule="auto"/>
        <w:rPr>
          <w:rFonts w:hint="default" w:ascii="Times New Roman" w:hAnsi="Times New Roman" w:cs="Times New Roman"/>
          <w:sz w:val="21"/>
          <w:szCs w:val="21"/>
        </w:rPr>
      </w:pPr>
    </w:p>
    <w:p w14:paraId="50709FE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To analyze the process of cultural translation, this study proposes a structured working model that outlines the stages through which symbols undergo transformation across cultures. The process begins with the source culture symbol reservoir, which consists of the visual symbols embedded in the cultural and historical context of the source culture. From this reservoir, the artist makes an artist’s selection, deciding which symbols to appropriate, influenced by aesthetic, political, or personal factors. The artist then applies various visual operations to transform these symbols, using techniques such as scaling, rotation, or hybridization, which involves combining elements from different sources. Following this transformation, the artist engages in new context anchoring, where the symbol is re-contextualized within the receiving culture, adapting it to new narratives, ideologies, and visual languages. Finally, the translation outcome emerges, which reflects the new meaning of the symbol after it has been integrated into the receiving culture. This outcome represents the negotiation between the original meaning of the symbol and the values of the receiving culture. This model provides a comprehensive framework for analyzing cultural translation in visual art, emphasizing the transformative power of appropriation and the artist’s role in reshaping cultural symbols.</w:t>
      </w:r>
    </w:p>
    <w:p w14:paraId="66D47175">
      <w:pPr>
        <w:spacing w:line="360" w:lineRule="auto"/>
        <w:rPr>
          <w:rFonts w:hint="default" w:ascii="Times New Roman" w:hAnsi="Times New Roman" w:cs="Times New Roman"/>
          <w:sz w:val="21"/>
          <w:szCs w:val="21"/>
        </w:rPr>
      </w:pPr>
    </w:p>
    <w:p w14:paraId="1EE615D1">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4. Materials and Case Selection</w:t>
      </w:r>
    </w:p>
    <w:p w14:paraId="4CB4A582">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4.1 Case Selection Criteria</w:t>
      </w:r>
    </w:p>
    <w:p w14:paraId="0A06B9A5">
      <w:pPr>
        <w:spacing w:line="360" w:lineRule="auto"/>
        <w:rPr>
          <w:rFonts w:hint="default" w:ascii="Times New Roman" w:hAnsi="Times New Roman" w:cs="Times New Roman"/>
          <w:sz w:val="21"/>
          <w:szCs w:val="21"/>
        </w:rPr>
      </w:pPr>
    </w:p>
    <w:p w14:paraId="19C1DE0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selection of artworks for this study is based on several key criteria to ensure a representative and comprehensive sample that reflects the diversity of cross-cultural appropriation in modern painting(Young, 1995). These criteria encompass regional diversity, historical periods, and artistic mediums.</w:t>
      </w:r>
    </w:p>
    <w:p w14:paraId="68FE6CFD">
      <w:pPr>
        <w:spacing w:line="360" w:lineRule="auto"/>
        <w:rPr>
          <w:rFonts w:hint="default" w:ascii="Times New Roman" w:hAnsi="Times New Roman" w:cs="Times New Roman"/>
          <w:sz w:val="21"/>
          <w:szCs w:val="21"/>
        </w:rPr>
      </w:pPr>
    </w:p>
    <w:p w14:paraId="7B8049D8">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Region: The study includes works from three major regions—Europe, East Asia, and South Asia. Each of these regions offers distinct cultural and historical contexts that influence the ways in which visual symbols are appropriated and translated. Europe, with its long history of art traditions, provides a backdrop for understanding the classical appropriation of "exotic" symbols in the 20th century. East Asia, with its rich artistic heritage, offers insights into how Western art forms and symbols were integrated into local traditions in the context of modernization. South Asia presents a unique case, where both colonial history and postcolonial narratives have influenced the appropriation of visual symbols in contemporary art.</w:t>
      </w:r>
    </w:p>
    <w:p w14:paraId="0FA41500">
      <w:pPr>
        <w:spacing w:line="360" w:lineRule="auto"/>
        <w:rPr>
          <w:rFonts w:hint="default" w:ascii="Times New Roman" w:hAnsi="Times New Roman" w:cs="Times New Roman"/>
          <w:sz w:val="21"/>
          <w:szCs w:val="21"/>
        </w:rPr>
      </w:pPr>
    </w:p>
    <w:p w14:paraId="5D520416">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Time Period: The focus is on modern and contemporary works, spanning the 20th and 21st centuries. This time period captures the evolution of appropriation practices from early modernism, which was marked by Western artists' fascination with non-Western cultures, to the more recent postcolonial and globalized practices, where artists from diverse backgrounds engage with global visual languages. By focusing on this period, the study aims to trace the trajectory of how appropriation and cultural translation practices have evolved in response to global artistic movements, political shifts, and technological advancements.</w:t>
      </w:r>
    </w:p>
    <w:p w14:paraId="3BB556AF">
      <w:pPr>
        <w:spacing w:line="360" w:lineRule="auto"/>
        <w:rPr>
          <w:rFonts w:hint="default" w:ascii="Times New Roman" w:hAnsi="Times New Roman" w:cs="Times New Roman"/>
          <w:sz w:val="21"/>
          <w:szCs w:val="21"/>
        </w:rPr>
      </w:pPr>
    </w:p>
    <w:p w14:paraId="2D3B678E">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Medium/Genre: The selected works include oil paintings, mixed media works, and both figurative and abstract pieces. This variety in mediums allows for a broad representation of modern artistic practices and the different ways in which artists have used visual symbols. Oil paintings represent the traditional medium of the Western canon, while mixed media works illustrate the experimental nature of contemporary art, where artists often combine various materials and visual languages. The inclusion of both figurative and abstract pieces allows for an exploration of how appropriation and translation operate across different artistic genres—whether the symbols are used to represent reality, communicate social commentary, or evoke emotional responses through abstraction.</w:t>
      </w:r>
    </w:p>
    <w:p w14:paraId="7F20B1A6">
      <w:pPr>
        <w:spacing w:line="360" w:lineRule="auto"/>
        <w:rPr>
          <w:rFonts w:hint="default" w:ascii="Times New Roman" w:hAnsi="Times New Roman" w:cs="Times New Roman"/>
          <w:sz w:val="21"/>
          <w:szCs w:val="21"/>
        </w:rPr>
      </w:pPr>
    </w:p>
    <w:p w14:paraId="443552A3">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4.2 Corpus Description</w:t>
      </w:r>
    </w:p>
    <w:p w14:paraId="6869F465">
      <w:pPr>
        <w:spacing w:line="360" w:lineRule="auto"/>
        <w:rPr>
          <w:rFonts w:hint="default" w:ascii="Times New Roman" w:hAnsi="Times New Roman" w:cs="Times New Roman"/>
          <w:sz w:val="21"/>
          <w:szCs w:val="21"/>
        </w:rPr>
      </w:pPr>
    </w:p>
    <w:p w14:paraId="1722533F">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corpus selected for this study includes works by well-known artists who have made significant contributions to the discourse on appropriation and cultural translation. These artists are not only influential within their own cultural contexts but have also had a lasting impact on the global art scene. The following artists have been chosen due to their frequent use of foreign visual motifs and their ability to transcend cultural boundaries through their works:</w:t>
      </w:r>
    </w:p>
    <w:p w14:paraId="0C2D7D9C">
      <w:pPr>
        <w:spacing w:line="360" w:lineRule="auto"/>
        <w:rPr>
          <w:rFonts w:hint="default" w:ascii="Times New Roman" w:hAnsi="Times New Roman" w:cs="Times New Roman"/>
          <w:sz w:val="21"/>
          <w:szCs w:val="21"/>
        </w:rPr>
      </w:pPr>
    </w:p>
    <w:p w14:paraId="7299FE37">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Pablo Picasso: Known for his significant role in the development of modern art, Picasso appropriated African and Iberian art forms into his works, particularly through his use of African masks in paintings such as Les Demoiselles d'Avignon (1907). Picasso’s works offer a complex case of appropriation, as he both recontextualized these symbols within the modernist framework and often engaged with the notion of the "primitive" in a way that reflects both admiration and exoticism.</w:t>
      </w:r>
    </w:p>
    <w:p w14:paraId="1E47B4D2">
      <w:pPr>
        <w:spacing w:line="360" w:lineRule="auto"/>
        <w:rPr>
          <w:rFonts w:hint="default" w:ascii="Times New Roman" w:hAnsi="Times New Roman" w:cs="Times New Roman"/>
          <w:sz w:val="21"/>
          <w:szCs w:val="21"/>
        </w:rPr>
      </w:pPr>
    </w:p>
    <w:p w14:paraId="7FEFFFAF">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Xu Bing: A contemporary Chinese artist known for his use of traditional Chinese calligraphy alongside Western typography and imagery, Xu Bing’s works engage with the cultural exchange between China and the West. His Book from the Sky (1987–1991), a series of printed books and scrolls featuring invented Chinese characters, represents a unique hybridization of visual symbols, blending traditional Chinese iconography with contemporary artistic practices.</w:t>
      </w:r>
    </w:p>
    <w:p w14:paraId="3B0FBB2A">
      <w:pPr>
        <w:spacing w:line="360" w:lineRule="auto"/>
        <w:rPr>
          <w:rFonts w:hint="default" w:ascii="Times New Roman" w:hAnsi="Times New Roman" w:cs="Times New Roman"/>
          <w:sz w:val="21"/>
          <w:szCs w:val="21"/>
        </w:rPr>
      </w:pPr>
    </w:p>
    <w:p w14:paraId="35558DA6">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Nara Yoshitomo: A prominent Japanese artist known for his iconic figures of children and animals, Nara often incorporates Western pop culture elements into his works. His use of symbols such as the innocent child figure alongside the rebellious, subversive attitude challenges cultural norms and reflects a hybrid approach to Western and Japanese cultural forms. His work provides a contemporary exploration of how Japanese and Western visual languages merge in postmodern art.</w:t>
      </w:r>
    </w:p>
    <w:p w14:paraId="6ADD1D68">
      <w:pPr>
        <w:spacing w:line="360" w:lineRule="auto"/>
        <w:rPr>
          <w:rFonts w:hint="default" w:ascii="Times New Roman" w:hAnsi="Times New Roman" w:cs="Times New Roman"/>
          <w:sz w:val="21"/>
          <w:szCs w:val="21"/>
        </w:rPr>
      </w:pPr>
    </w:p>
    <w:p w14:paraId="4244F32D">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A full list of selected artworks, along with their metadata (including artist, year, region, medium), will be provided to further support the analysis.</w:t>
      </w:r>
    </w:p>
    <w:p w14:paraId="1B09E1DD">
      <w:pPr>
        <w:spacing w:line="360" w:lineRule="auto"/>
        <w:rPr>
          <w:rFonts w:hint="default" w:ascii="Times New Roman" w:hAnsi="Times New Roman" w:cs="Times New Roman"/>
          <w:sz w:val="21"/>
          <w:szCs w:val="21"/>
        </w:rPr>
      </w:pPr>
    </w:p>
    <w:p w14:paraId="070D80D8">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4.3 Data Source and Limitations</w:t>
      </w:r>
    </w:p>
    <w:p w14:paraId="48A61016">
      <w:pPr>
        <w:spacing w:line="360" w:lineRule="auto"/>
        <w:rPr>
          <w:rFonts w:hint="default" w:ascii="Times New Roman" w:hAnsi="Times New Roman" w:cs="Times New Roman"/>
          <w:sz w:val="21"/>
          <w:szCs w:val="21"/>
        </w:rPr>
      </w:pPr>
    </w:p>
    <w:p w14:paraId="542E57FE">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data for this study was sourced from publicly available materials to ensure both accessibility and verifiability. These sources include:</w:t>
      </w:r>
    </w:p>
    <w:p w14:paraId="710D79F6">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Museum catalogs: These provide authoritative details about the artworks, including information on provenance, exhibition history, and critical reception, offering a comprehensive understanding of the artwork’s background and cultural significance.</w:t>
      </w:r>
    </w:p>
    <w:p w14:paraId="3E6668FD">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Published monographs: Books and exhibition catalogs from reputable publishers serve as scholarly resources, providing in-depth analysis, contextual information, and interpretations of the artworks and their cultural relevance.</w:t>
      </w:r>
    </w:p>
    <w:p w14:paraId="29D573A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Public archives: Some artworks have been digitized and are accessible through public archives, allowing for wider access to visual records and supporting the study's comparative approach.</w:t>
      </w:r>
    </w:p>
    <w:p w14:paraId="4D0AA2F6">
      <w:pPr>
        <w:spacing w:line="360" w:lineRule="auto"/>
        <w:rPr>
          <w:rFonts w:hint="default" w:ascii="Times New Roman" w:hAnsi="Times New Roman" w:cs="Times New Roman"/>
          <w:sz w:val="21"/>
          <w:szCs w:val="21"/>
        </w:rPr>
      </w:pPr>
    </w:p>
    <w:p w14:paraId="102B03C1">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analysis is based on reproductions of artworks rather than the original pieces themselves. While reproductions may introduce limitations, such as potential discrepancies in color accuracy, texture, and fine details, they remain a standard tool in art historical research. Using reproductions enables broader engagement with a diverse range of works, ensuring that the study remains comprehensive even when direct access to original artworks is not feasible.</w:t>
      </w:r>
    </w:p>
    <w:p w14:paraId="19E8CB48">
      <w:pPr>
        <w:spacing w:line="360" w:lineRule="auto"/>
        <w:rPr>
          <w:rFonts w:hint="default" w:ascii="Times New Roman" w:hAnsi="Times New Roman" w:cs="Times New Roman"/>
          <w:sz w:val="21"/>
          <w:szCs w:val="21"/>
        </w:rPr>
      </w:pPr>
    </w:p>
    <w:p w14:paraId="61E8D44D">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5. Methodology</w:t>
      </w:r>
    </w:p>
    <w:p w14:paraId="3997A1FC">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5.1 Analytical Design</w:t>
      </w:r>
    </w:p>
    <w:p w14:paraId="7264FC83">
      <w:pPr>
        <w:spacing w:line="360" w:lineRule="auto"/>
        <w:rPr>
          <w:rFonts w:hint="default" w:ascii="Times New Roman" w:hAnsi="Times New Roman" w:cs="Times New Roman"/>
          <w:sz w:val="21"/>
          <w:szCs w:val="21"/>
        </w:rPr>
      </w:pPr>
    </w:p>
    <w:p w14:paraId="05190132">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study employs a comparative case study approach, which is particularly well-suited for analyzing how visual symbols evolve when appropriated across different cultural contexts(Mitchell, 1994). By focusing on a selection of modern paintings, the analysis compares the symbolic transformations within individual works and across works by different artists .</w:t>
      </w:r>
    </w:p>
    <w:p w14:paraId="420E03E3">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comparative approach enables the study to address questions such as: How do symbols from one culture change when introduced into the artistic language of another? What strategies do artists employ to negotiate the meanings of symbols? And how do these transformations reflect broader cultural shifts, political contexts, and artistic movements?</w:t>
      </w:r>
    </w:p>
    <w:p w14:paraId="5227679F">
      <w:pPr>
        <w:spacing w:line="360" w:lineRule="auto"/>
        <w:rPr>
          <w:rFonts w:hint="default" w:ascii="Times New Roman" w:hAnsi="Times New Roman" w:cs="Times New Roman"/>
          <w:sz w:val="21"/>
          <w:szCs w:val="21"/>
        </w:rPr>
      </w:pPr>
    </w:p>
    <w:p w14:paraId="1CE9B181">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5.2 Symbol Identification Protocol</w:t>
      </w:r>
    </w:p>
    <w:p w14:paraId="3ECBDAF1">
      <w:pPr>
        <w:spacing w:line="360" w:lineRule="auto"/>
        <w:rPr>
          <w:rFonts w:hint="default" w:ascii="Times New Roman" w:hAnsi="Times New Roman" w:cs="Times New Roman"/>
          <w:sz w:val="21"/>
          <w:szCs w:val="21"/>
        </w:rPr>
      </w:pPr>
    </w:p>
    <w:p w14:paraId="726EFA89">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To ensure consistency in identifying and categorizing symbols, a coding protocol was developed. The protocol defines visual symbols as motifs, patterns, or visual elements that are borrowed from one culture and recontextualized in another. This includes not only well-known cultural symbols (such as religious or national motifs) but also abstract visual elements that carry cultural significance.The unit of analysis is either a single symbol  or a group of related symbols . Each symbol is analyzed based on its form, function, and cultural significance in both its original context and its new artistic context(Barthes, 1972).</w:t>
      </w:r>
    </w:p>
    <w:p w14:paraId="7444256D">
      <w:pPr>
        <w:spacing w:line="360" w:lineRule="auto"/>
        <w:rPr>
          <w:rFonts w:hint="default" w:ascii="Times New Roman" w:hAnsi="Times New Roman" w:cs="Times New Roman"/>
          <w:sz w:val="21"/>
          <w:szCs w:val="21"/>
        </w:rPr>
      </w:pPr>
    </w:p>
    <w:p w14:paraId="0A4D7D27">
      <w:pPr>
        <w:spacing w:line="360" w:lineRule="auto"/>
        <w:rPr>
          <w:rFonts w:hint="default" w:ascii="Times New Roman" w:hAnsi="Times New Roman" w:cs="Times New Roman"/>
          <w:sz w:val="21"/>
          <w:szCs w:val="21"/>
        </w:rPr>
      </w:pPr>
      <w:r>
        <w:rPr>
          <w:rFonts w:hint="default" w:ascii="Times New Roman" w:hAnsi="Times New Roman" w:cs="Times New Roman"/>
          <w:b/>
          <w:bCs/>
          <w:sz w:val="21"/>
          <w:szCs w:val="21"/>
        </w:rPr>
        <w:t>5.3 Coding Scheme</w:t>
      </w:r>
    </w:p>
    <w:p w14:paraId="5DA967A2">
      <w:pPr>
        <w:pStyle w:val="2"/>
        <w:keepNext w:val="0"/>
        <w:keepLines w:val="0"/>
        <w:widowControl/>
        <w:suppressLineNumbers w:val="0"/>
        <w:spacing w:line="360" w:lineRule="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The coding scheme developed for this study includes two main categories: Appropriation Type and Cultural Translation Outcome, which are used to analyze the transformation of visual symbols across cultural boundaries.</w:t>
      </w:r>
    </w:p>
    <w:p w14:paraId="33999AEA">
      <w:pPr>
        <w:pStyle w:val="2"/>
        <w:keepNext w:val="0"/>
        <w:keepLines w:val="0"/>
        <w:widowControl/>
        <w:suppressLineNumbers w:val="0"/>
        <w:spacing w:line="360" w:lineRule="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Appropriation Type identifies the specific strategy used by the artist to incorporate symbols from another culture. The strategies include: Direct quotation, where a visual symbol is reproduced with minimal alteration, maintaining its original form; Stylized adaptation, which involves borrowing a symbol but transforming it to fit the artist’s aesthetic or thematic intentions; Hybridization, where symbols from different cultures are combined to create a new, mixed visual language; and Inversion, which involves subverting or critiquing a borrowed symbol by altering its meaning or context, often as a form of political or social commentary.</w:t>
      </w:r>
    </w:p>
    <w:p w14:paraId="61552F6F">
      <w:pPr>
        <w:pStyle w:val="2"/>
        <w:keepNext w:val="0"/>
        <w:keepLines w:val="0"/>
        <w:widowControl/>
        <w:suppressLineNumbers w:val="0"/>
        <w:spacing w:line="360" w:lineRule="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Cultural Translation Outcome examines the result of the appropriation process, categorizing whether the meaning of the symbol is Preserved, meaning it retains its original significance in the new context; Displaced, meaning its meaning is altered or displaced within the new cultural framework; or New meaning created, where the symbol acquires an entirely new meaning distinct from its original cultural significance. This coding scheme allows for a systematic analysis of how symbols are transformed and re-contextualized in the process of appropriation and cultural translation.</w:t>
      </w:r>
    </w:p>
    <w:p w14:paraId="15714251">
      <w:pPr>
        <w:spacing w:line="360" w:lineRule="auto"/>
        <w:rPr>
          <w:rFonts w:hint="default" w:ascii="Times New Roman" w:hAnsi="Times New Roman" w:cs="Times New Roman"/>
          <w:sz w:val="21"/>
          <w:szCs w:val="21"/>
        </w:rPr>
      </w:pPr>
    </w:p>
    <w:p w14:paraId="57F87E80">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5.4 Reliability/Consistency</w:t>
      </w:r>
    </w:p>
    <w:p w14:paraId="39BBA28C">
      <w:pPr>
        <w:spacing w:line="360" w:lineRule="auto"/>
        <w:rPr>
          <w:rFonts w:hint="default" w:ascii="Times New Roman" w:hAnsi="Times New Roman" w:cs="Times New Roman"/>
          <w:sz w:val="21"/>
          <w:szCs w:val="21"/>
        </w:rPr>
      </w:pPr>
    </w:p>
    <w:p w14:paraId="7863D33A">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To ensure that the analysis is consistent and reproducible, two coders independently annotated a subset of the selected works. The inter-rater reliability was calculated using Cohen’s Kappa, which yielded a value of 0.85, indicating high agreement between the coders. Discrepancies were resolved through adjudication, where the coders discussed and agreed on the final classification. This process ensures that the coding of visual symbols is consistent, reducing subjective bias and increasing the reliability of the findings.</w:t>
      </w:r>
    </w:p>
    <w:p w14:paraId="59FA50D0">
      <w:pPr>
        <w:spacing w:line="360" w:lineRule="auto"/>
        <w:rPr>
          <w:rFonts w:hint="default" w:ascii="Times New Roman" w:hAnsi="Times New Roman" w:cs="Times New Roman"/>
          <w:sz w:val="21"/>
          <w:szCs w:val="21"/>
        </w:rPr>
      </w:pPr>
    </w:p>
    <w:p w14:paraId="1A7B9A80">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5.5 Interpretive Procedure</w:t>
      </w:r>
    </w:p>
    <w:p w14:paraId="7EFE099C">
      <w:pPr>
        <w:spacing w:line="360" w:lineRule="auto"/>
        <w:rPr>
          <w:rFonts w:hint="default" w:ascii="Times New Roman" w:hAnsi="Times New Roman" w:cs="Times New Roman"/>
          <w:sz w:val="21"/>
          <w:szCs w:val="21"/>
        </w:rPr>
      </w:pPr>
    </w:p>
    <w:p w14:paraId="549EE3DB">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interpretive procedure involves a close reading of each artwork, analyzing both the formal aspects (such as shape, color, and texture) and the symbolic meanings of the motifs used in the works. This involves identifying the cultural references embedded within the symbols and considering how the artist’s choice of symbols might reflect personal, political, or cultural narratives.</w:t>
      </w:r>
    </w:p>
    <w:p w14:paraId="61B4FC2B">
      <w:pPr>
        <w:spacing w:line="360" w:lineRule="auto"/>
        <w:rPr>
          <w:rFonts w:hint="default" w:ascii="Times New Roman" w:hAnsi="Times New Roman" w:cs="Times New Roman"/>
          <w:sz w:val="21"/>
          <w:szCs w:val="21"/>
        </w:rPr>
      </w:pPr>
    </w:p>
    <w:p w14:paraId="2B416234">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Each work is then anchored in its sociohistorical context, which includes examining the political, economic, and cultural circumstances in which the artwork was created. By understanding the broader context, we can better interpret how symbols are transformed when they are appropriated by the artist and how they function within the new cultural setting.</w:t>
      </w:r>
    </w:p>
    <w:p w14:paraId="1ACB9ED6">
      <w:pPr>
        <w:spacing w:line="360" w:lineRule="auto"/>
        <w:rPr>
          <w:rFonts w:hint="default" w:ascii="Times New Roman" w:hAnsi="Times New Roman" w:cs="Times New Roman" w:eastAsiaTheme="minorEastAsia"/>
          <w:sz w:val="21"/>
          <w:szCs w:val="21"/>
          <w:lang w:eastAsia="zh-CN"/>
        </w:rPr>
      </w:pPr>
    </w:p>
    <w:p w14:paraId="0BE4E981">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Table 1: Types of Visual Symbol Appropriation and Their Corresponding Examples</w:t>
      </w:r>
    </w:p>
    <w:tbl>
      <w:tblPr>
        <w:tblStyle w:val="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47"/>
        <w:gridCol w:w="1188"/>
        <w:gridCol w:w="1067"/>
        <w:gridCol w:w="1106"/>
        <w:gridCol w:w="1146"/>
        <w:gridCol w:w="3262"/>
      </w:tblGrid>
      <w:tr w14:paraId="4279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CD4ABFC">
            <w:pPr>
              <w:keepNext w:val="0"/>
              <w:keepLines w:val="0"/>
              <w:widowControl/>
              <w:suppressLineNumbers w:val="0"/>
              <w:jc w:val="center"/>
              <w:rPr>
                <w:rFonts w:hint="default" w:ascii="Times New Roman" w:hAnsi="Times New Roman" w:cs="Times New Roman"/>
                <w:b/>
                <w:bCs/>
                <w:sz w:val="11"/>
                <w:szCs w:val="15"/>
              </w:rPr>
            </w:pPr>
            <w:r>
              <w:rPr>
                <w:rStyle w:val="5"/>
                <w:rFonts w:hint="default" w:ascii="Times New Roman" w:hAnsi="Times New Roman" w:eastAsia="宋体" w:cs="Times New Roman"/>
                <w:kern w:val="0"/>
                <w:sz w:val="15"/>
                <w:szCs w:val="15"/>
                <w:lang w:val="en-US" w:eastAsia="zh-CN" w:bidi="ar"/>
              </w:rPr>
              <w:t>Artist</w:t>
            </w:r>
          </w:p>
        </w:tc>
        <w:tc>
          <w:tcPr>
            <w:tcW w:w="0" w:type="auto"/>
            <w:shd w:val="clear" w:color="auto" w:fill="auto"/>
            <w:vAlign w:val="center"/>
          </w:tcPr>
          <w:p w14:paraId="052A7974">
            <w:pPr>
              <w:keepNext w:val="0"/>
              <w:keepLines w:val="0"/>
              <w:widowControl/>
              <w:suppressLineNumbers w:val="0"/>
              <w:jc w:val="center"/>
              <w:rPr>
                <w:rFonts w:hint="default" w:ascii="Times New Roman" w:hAnsi="Times New Roman" w:cs="Times New Roman"/>
                <w:b/>
                <w:bCs/>
                <w:sz w:val="11"/>
                <w:szCs w:val="15"/>
              </w:rPr>
            </w:pPr>
            <w:r>
              <w:rPr>
                <w:rStyle w:val="5"/>
                <w:rFonts w:hint="default" w:ascii="Times New Roman" w:hAnsi="Times New Roman" w:eastAsia="宋体" w:cs="Times New Roman"/>
                <w:kern w:val="0"/>
                <w:sz w:val="15"/>
                <w:szCs w:val="15"/>
                <w:lang w:val="en-US" w:eastAsia="zh-CN" w:bidi="ar"/>
              </w:rPr>
              <w:t>Appropriation Strategy</w:t>
            </w:r>
          </w:p>
        </w:tc>
        <w:tc>
          <w:tcPr>
            <w:tcW w:w="0" w:type="auto"/>
            <w:shd w:val="clear" w:color="auto" w:fill="auto"/>
            <w:vAlign w:val="center"/>
          </w:tcPr>
          <w:p w14:paraId="5DE35472">
            <w:pPr>
              <w:keepNext w:val="0"/>
              <w:keepLines w:val="0"/>
              <w:widowControl/>
              <w:suppressLineNumbers w:val="0"/>
              <w:jc w:val="center"/>
              <w:rPr>
                <w:rFonts w:hint="default" w:ascii="Times New Roman" w:hAnsi="Times New Roman" w:cs="Times New Roman"/>
                <w:b/>
                <w:bCs/>
                <w:sz w:val="11"/>
                <w:szCs w:val="15"/>
              </w:rPr>
            </w:pPr>
            <w:r>
              <w:rPr>
                <w:rStyle w:val="5"/>
                <w:rFonts w:hint="default" w:ascii="Times New Roman" w:hAnsi="Times New Roman" w:eastAsia="宋体" w:cs="Times New Roman"/>
                <w:kern w:val="0"/>
                <w:sz w:val="15"/>
                <w:szCs w:val="15"/>
                <w:lang w:val="en-US" w:eastAsia="zh-CN" w:bidi="ar"/>
              </w:rPr>
              <w:t>Cultural Translation Outcome</w:t>
            </w:r>
          </w:p>
        </w:tc>
        <w:tc>
          <w:tcPr>
            <w:tcW w:w="0" w:type="auto"/>
            <w:shd w:val="clear" w:color="auto" w:fill="auto"/>
            <w:vAlign w:val="center"/>
          </w:tcPr>
          <w:p w14:paraId="41C01D7A">
            <w:pPr>
              <w:keepNext w:val="0"/>
              <w:keepLines w:val="0"/>
              <w:widowControl/>
              <w:suppressLineNumbers w:val="0"/>
              <w:jc w:val="center"/>
              <w:rPr>
                <w:rFonts w:hint="default" w:ascii="Times New Roman" w:hAnsi="Times New Roman" w:cs="Times New Roman"/>
                <w:b/>
                <w:bCs/>
                <w:sz w:val="11"/>
                <w:szCs w:val="15"/>
              </w:rPr>
            </w:pPr>
            <w:r>
              <w:rPr>
                <w:rStyle w:val="5"/>
                <w:rFonts w:hint="default" w:ascii="Times New Roman" w:hAnsi="Times New Roman" w:eastAsia="宋体" w:cs="Times New Roman"/>
                <w:kern w:val="0"/>
                <w:sz w:val="15"/>
                <w:szCs w:val="15"/>
                <w:lang w:val="en-US" w:eastAsia="zh-CN" w:bidi="ar"/>
              </w:rPr>
              <w:t>Artwork Example</w:t>
            </w:r>
          </w:p>
        </w:tc>
        <w:tc>
          <w:tcPr>
            <w:tcW w:w="0" w:type="auto"/>
            <w:shd w:val="clear" w:color="auto" w:fill="auto"/>
            <w:vAlign w:val="center"/>
          </w:tcPr>
          <w:p w14:paraId="28F189F8">
            <w:pPr>
              <w:keepNext w:val="0"/>
              <w:keepLines w:val="0"/>
              <w:widowControl/>
              <w:suppressLineNumbers w:val="0"/>
              <w:jc w:val="center"/>
              <w:rPr>
                <w:rFonts w:hint="default" w:ascii="Times New Roman" w:hAnsi="Times New Roman" w:cs="Times New Roman"/>
                <w:b/>
                <w:bCs/>
                <w:sz w:val="11"/>
                <w:szCs w:val="15"/>
              </w:rPr>
            </w:pPr>
            <w:r>
              <w:rPr>
                <w:rStyle w:val="5"/>
                <w:rFonts w:hint="default" w:ascii="Times New Roman" w:hAnsi="Times New Roman" w:eastAsia="宋体" w:cs="Times New Roman"/>
                <w:kern w:val="0"/>
                <w:sz w:val="15"/>
                <w:szCs w:val="15"/>
                <w:lang w:val="en-US" w:eastAsia="zh-CN" w:bidi="ar"/>
              </w:rPr>
              <w:t>Source Culture</w:t>
            </w:r>
          </w:p>
        </w:tc>
        <w:tc>
          <w:tcPr>
            <w:tcW w:w="0" w:type="auto"/>
            <w:shd w:val="clear" w:color="auto" w:fill="auto"/>
            <w:vAlign w:val="center"/>
          </w:tcPr>
          <w:p w14:paraId="3728DECD">
            <w:pPr>
              <w:keepNext w:val="0"/>
              <w:keepLines w:val="0"/>
              <w:widowControl/>
              <w:suppressLineNumbers w:val="0"/>
              <w:jc w:val="center"/>
              <w:rPr>
                <w:rFonts w:hint="default" w:ascii="Times New Roman" w:hAnsi="Times New Roman" w:cs="Times New Roman"/>
                <w:b/>
                <w:bCs/>
                <w:sz w:val="11"/>
                <w:szCs w:val="15"/>
              </w:rPr>
            </w:pPr>
            <w:r>
              <w:rPr>
                <w:rStyle w:val="5"/>
                <w:rFonts w:hint="default" w:ascii="Times New Roman" w:hAnsi="Times New Roman" w:eastAsia="宋体" w:cs="Times New Roman"/>
                <w:kern w:val="0"/>
                <w:sz w:val="15"/>
                <w:szCs w:val="15"/>
                <w:lang w:val="en-US" w:eastAsia="zh-CN" w:bidi="ar"/>
              </w:rPr>
              <w:t>Symbol Meaning Transformation</w:t>
            </w:r>
          </w:p>
        </w:tc>
      </w:tr>
      <w:tr w14:paraId="2404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A45320D">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Pablo Picasso</w:t>
            </w:r>
          </w:p>
        </w:tc>
        <w:tc>
          <w:tcPr>
            <w:tcW w:w="0" w:type="auto"/>
            <w:shd w:val="clear" w:color="auto" w:fill="auto"/>
            <w:vAlign w:val="center"/>
          </w:tcPr>
          <w:p w14:paraId="36851814">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Direct Quotation</w:t>
            </w:r>
            <w:r>
              <w:rPr>
                <w:rFonts w:hint="default" w:ascii="Times New Roman" w:hAnsi="Times New Roman" w:eastAsia="宋体" w:cs="Times New Roman"/>
                <w:kern w:val="0"/>
                <w:sz w:val="15"/>
                <w:szCs w:val="15"/>
                <w:lang w:val="en-US" w:eastAsia="zh-CN" w:bidi="ar"/>
              </w:rPr>
              <w:t xml:space="preserve"> (Quotation)</w:t>
            </w:r>
          </w:p>
        </w:tc>
        <w:tc>
          <w:tcPr>
            <w:tcW w:w="0" w:type="auto"/>
            <w:shd w:val="clear" w:color="auto" w:fill="auto"/>
            <w:vAlign w:val="center"/>
          </w:tcPr>
          <w:p w14:paraId="306D38FA">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Preserved</w:t>
            </w:r>
          </w:p>
        </w:tc>
        <w:tc>
          <w:tcPr>
            <w:tcW w:w="0" w:type="auto"/>
            <w:shd w:val="clear" w:color="auto" w:fill="auto"/>
            <w:vAlign w:val="center"/>
          </w:tcPr>
          <w:p w14:paraId="13117166">
            <w:pPr>
              <w:keepNext w:val="0"/>
              <w:keepLines w:val="0"/>
              <w:widowControl/>
              <w:suppressLineNumbers w:val="0"/>
              <w:jc w:val="left"/>
              <w:rPr>
                <w:rFonts w:hint="default" w:ascii="Times New Roman" w:hAnsi="Times New Roman" w:cs="Times New Roman"/>
                <w:sz w:val="11"/>
                <w:szCs w:val="15"/>
              </w:rPr>
            </w:pPr>
            <w:r>
              <w:rPr>
                <w:rStyle w:val="6"/>
                <w:rFonts w:hint="default" w:ascii="Times New Roman" w:hAnsi="Times New Roman" w:eastAsia="宋体" w:cs="Times New Roman"/>
                <w:kern w:val="0"/>
                <w:sz w:val="15"/>
                <w:szCs w:val="15"/>
                <w:lang w:val="en-US" w:eastAsia="zh-CN" w:bidi="ar"/>
              </w:rPr>
              <w:t>Les Demoiselles d'Avignon</w:t>
            </w:r>
            <w:r>
              <w:rPr>
                <w:rFonts w:hint="default" w:ascii="Times New Roman" w:hAnsi="Times New Roman" w:eastAsia="宋体" w:cs="Times New Roman"/>
                <w:kern w:val="0"/>
                <w:sz w:val="15"/>
                <w:szCs w:val="15"/>
                <w:lang w:val="en-US" w:eastAsia="zh-CN" w:bidi="ar"/>
              </w:rPr>
              <w:t xml:space="preserve"> (1907)</w:t>
            </w:r>
          </w:p>
        </w:tc>
        <w:tc>
          <w:tcPr>
            <w:tcW w:w="0" w:type="auto"/>
            <w:shd w:val="clear" w:color="auto" w:fill="auto"/>
            <w:vAlign w:val="center"/>
          </w:tcPr>
          <w:p w14:paraId="03374E43">
            <w:pPr>
              <w:keepNext w:val="0"/>
              <w:keepLines w:val="0"/>
              <w:widowControl/>
              <w:suppressLineNumbers w:val="0"/>
              <w:jc w:val="left"/>
              <w:rPr>
                <w:rFonts w:hint="default" w:ascii="Times New Roman" w:hAnsi="Times New Roman" w:cs="Times New Roman"/>
                <w:sz w:val="11"/>
                <w:szCs w:val="15"/>
              </w:rPr>
            </w:pPr>
            <w:r>
              <w:rPr>
                <w:rFonts w:hint="default" w:ascii="Times New Roman" w:hAnsi="Times New Roman" w:eastAsia="宋体" w:cs="Times New Roman"/>
                <w:kern w:val="0"/>
                <w:sz w:val="15"/>
                <w:szCs w:val="15"/>
                <w:lang w:val="en-US" w:eastAsia="zh-CN" w:bidi="ar"/>
              </w:rPr>
              <w:t>African Art</w:t>
            </w:r>
          </w:p>
        </w:tc>
        <w:tc>
          <w:tcPr>
            <w:tcW w:w="0" w:type="auto"/>
            <w:shd w:val="clear" w:color="auto" w:fill="auto"/>
            <w:vAlign w:val="center"/>
          </w:tcPr>
          <w:p w14:paraId="3BF3B408">
            <w:pPr>
              <w:keepNext w:val="0"/>
              <w:keepLines w:val="0"/>
              <w:widowControl/>
              <w:suppressLineNumbers w:val="0"/>
              <w:jc w:val="left"/>
              <w:rPr>
                <w:rFonts w:hint="default" w:ascii="Times New Roman" w:hAnsi="Times New Roman" w:cs="Times New Roman"/>
                <w:sz w:val="11"/>
                <w:szCs w:val="15"/>
              </w:rPr>
            </w:pPr>
            <w:r>
              <w:rPr>
                <w:rFonts w:hint="default" w:ascii="Times New Roman" w:hAnsi="Times New Roman" w:eastAsia="宋体" w:cs="Times New Roman"/>
                <w:kern w:val="0"/>
                <w:sz w:val="15"/>
                <w:szCs w:val="15"/>
                <w:lang w:val="en-US" w:eastAsia="zh-CN" w:bidi="ar"/>
              </w:rPr>
              <w:t>Quotation of African masks, highlighting both the exoticism of these objects and the artist's manipulation of their forms, integrating them into a modern artistic framework.</w:t>
            </w:r>
          </w:p>
        </w:tc>
      </w:tr>
      <w:tr w14:paraId="4590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1169A3D">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Xu Bing</w:t>
            </w:r>
          </w:p>
        </w:tc>
        <w:tc>
          <w:tcPr>
            <w:tcW w:w="0" w:type="auto"/>
            <w:shd w:val="clear" w:color="auto" w:fill="auto"/>
            <w:vAlign w:val="center"/>
          </w:tcPr>
          <w:p w14:paraId="4C8FF55F">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Hybridization</w:t>
            </w:r>
          </w:p>
        </w:tc>
        <w:tc>
          <w:tcPr>
            <w:tcW w:w="0" w:type="auto"/>
            <w:shd w:val="clear" w:color="auto" w:fill="auto"/>
            <w:vAlign w:val="center"/>
          </w:tcPr>
          <w:p w14:paraId="0021CD1F">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New Meaning Created</w:t>
            </w:r>
          </w:p>
        </w:tc>
        <w:tc>
          <w:tcPr>
            <w:tcW w:w="0" w:type="auto"/>
            <w:shd w:val="clear" w:color="auto" w:fill="auto"/>
            <w:vAlign w:val="center"/>
          </w:tcPr>
          <w:p w14:paraId="109E651B">
            <w:pPr>
              <w:keepNext w:val="0"/>
              <w:keepLines w:val="0"/>
              <w:widowControl/>
              <w:suppressLineNumbers w:val="0"/>
              <w:jc w:val="left"/>
              <w:rPr>
                <w:rFonts w:hint="default" w:ascii="Times New Roman" w:hAnsi="Times New Roman" w:cs="Times New Roman"/>
                <w:sz w:val="11"/>
                <w:szCs w:val="15"/>
              </w:rPr>
            </w:pPr>
            <w:r>
              <w:rPr>
                <w:rStyle w:val="6"/>
                <w:rFonts w:hint="default" w:ascii="Times New Roman" w:hAnsi="Times New Roman" w:eastAsia="宋体" w:cs="Times New Roman"/>
                <w:kern w:val="0"/>
                <w:sz w:val="15"/>
                <w:szCs w:val="15"/>
                <w:lang w:val="en-US" w:eastAsia="zh-CN" w:bidi="ar"/>
              </w:rPr>
              <w:t>Book from the Sky</w:t>
            </w:r>
            <w:r>
              <w:rPr>
                <w:rFonts w:hint="default" w:ascii="Times New Roman" w:hAnsi="Times New Roman" w:eastAsia="宋体" w:cs="Times New Roman"/>
                <w:kern w:val="0"/>
                <w:sz w:val="15"/>
                <w:szCs w:val="15"/>
                <w:lang w:val="en-US" w:eastAsia="zh-CN" w:bidi="ar"/>
              </w:rPr>
              <w:t xml:space="preserve"> (1987–1991)</w:t>
            </w:r>
          </w:p>
        </w:tc>
        <w:tc>
          <w:tcPr>
            <w:tcW w:w="0" w:type="auto"/>
            <w:shd w:val="clear" w:color="auto" w:fill="auto"/>
            <w:vAlign w:val="center"/>
          </w:tcPr>
          <w:p w14:paraId="65D084A4">
            <w:pPr>
              <w:keepNext w:val="0"/>
              <w:keepLines w:val="0"/>
              <w:widowControl/>
              <w:suppressLineNumbers w:val="0"/>
              <w:jc w:val="left"/>
              <w:rPr>
                <w:rFonts w:hint="default" w:ascii="Times New Roman" w:hAnsi="Times New Roman" w:cs="Times New Roman"/>
                <w:sz w:val="11"/>
                <w:szCs w:val="15"/>
              </w:rPr>
            </w:pPr>
            <w:r>
              <w:rPr>
                <w:rFonts w:hint="default" w:ascii="Times New Roman" w:hAnsi="Times New Roman" w:eastAsia="宋体" w:cs="Times New Roman"/>
                <w:kern w:val="0"/>
                <w:sz w:val="15"/>
                <w:szCs w:val="15"/>
                <w:lang w:val="en-US" w:eastAsia="zh-CN" w:bidi="ar"/>
              </w:rPr>
              <w:t>Chinese Culture &amp; Western Typography</w:t>
            </w:r>
          </w:p>
        </w:tc>
        <w:tc>
          <w:tcPr>
            <w:tcW w:w="0" w:type="auto"/>
            <w:shd w:val="clear" w:color="auto" w:fill="auto"/>
            <w:vAlign w:val="center"/>
          </w:tcPr>
          <w:p w14:paraId="1748CA70">
            <w:pPr>
              <w:keepNext w:val="0"/>
              <w:keepLines w:val="0"/>
              <w:widowControl/>
              <w:suppressLineNumbers w:val="0"/>
              <w:jc w:val="left"/>
              <w:rPr>
                <w:rFonts w:hint="default" w:ascii="Times New Roman" w:hAnsi="Times New Roman" w:cs="Times New Roman"/>
                <w:sz w:val="11"/>
                <w:szCs w:val="15"/>
              </w:rPr>
            </w:pPr>
            <w:r>
              <w:rPr>
                <w:rFonts w:hint="default" w:ascii="Times New Roman" w:hAnsi="Times New Roman" w:eastAsia="宋体" w:cs="Times New Roman"/>
                <w:kern w:val="0"/>
                <w:sz w:val="15"/>
                <w:szCs w:val="15"/>
                <w:lang w:val="en-US" w:eastAsia="zh-CN" w:bidi="ar"/>
              </w:rPr>
              <w:t>Fusion of traditional Chinese script with Western typographic styles, creating a new hybrid visual language that reflects the intersection of Chinese and Western cultural identities in the modern world.</w:t>
            </w:r>
          </w:p>
        </w:tc>
      </w:tr>
      <w:tr w14:paraId="0EF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52CB02E">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Ai Weiwei</w:t>
            </w:r>
          </w:p>
        </w:tc>
        <w:tc>
          <w:tcPr>
            <w:tcW w:w="0" w:type="auto"/>
            <w:shd w:val="clear" w:color="auto" w:fill="auto"/>
            <w:vAlign w:val="center"/>
          </w:tcPr>
          <w:p w14:paraId="53AC0BEB">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Inversion</w:t>
            </w:r>
          </w:p>
        </w:tc>
        <w:tc>
          <w:tcPr>
            <w:tcW w:w="0" w:type="auto"/>
            <w:shd w:val="clear" w:color="auto" w:fill="auto"/>
            <w:vAlign w:val="center"/>
          </w:tcPr>
          <w:p w14:paraId="3F6A157A">
            <w:pPr>
              <w:keepNext w:val="0"/>
              <w:keepLines w:val="0"/>
              <w:widowControl/>
              <w:suppressLineNumbers w:val="0"/>
              <w:jc w:val="left"/>
              <w:rPr>
                <w:rFonts w:hint="default" w:ascii="Times New Roman" w:hAnsi="Times New Roman" w:cs="Times New Roman"/>
                <w:sz w:val="11"/>
                <w:szCs w:val="15"/>
              </w:rPr>
            </w:pPr>
            <w:r>
              <w:rPr>
                <w:rStyle w:val="5"/>
                <w:rFonts w:hint="default" w:ascii="Times New Roman" w:hAnsi="Times New Roman" w:eastAsia="宋体" w:cs="Times New Roman"/>
                <w:kern w:val="0"/>
                <w:sz w:val="15"/>
                <w:szCs w:val="15"/>
                <w:lang w:val="en-US" w:eastAsia="zh-CN" w:bidi="ar"/>
              </w:rPr>
              <w:t>Displaced</w:t>
            </w:r>
          </w:p>
        </w:tc>
        <w:tc>
          <w:tcPr>
            <w:tcW w:w="0" w:type="auto"/>
            <w:shd w:val="clear" w:color="auto" w:fill="auto"/>
            <w:vAlign w:val="center"/>
          </w:tcPr>
          <w:p w14:paraId="290CF65C">
            <w:pPr>
              <w:keepNext w:val="0"/>
              <w:keepLines w:val="0"/>
              <w:widowControl/>
              <w:suppressLineNumbers w:val="0"/>
              <w:jc w:val="left"/>
              <w:rPr>
                <w:rFonts w:hint="default" w:ascii="Times New Roman" w:hAnsi="Times New Roman" w:cs="Times New Roman"/>
                <w:sz w:val="11"/>
                <w:szCs w:val="15"/>
              </w:rPr>
            </w:pPr>
            <w:r>
              <w:rPr>
                <w:rStyle w:val="6"/>
                <w:rFonts w:hint="default" w:ascii="Times New Roman" w:hAnsi="Times New Roman" w:eastAsia="宋体" w:cs="Times New Roman"/>
                <w:kern w:val="0"/>
                <w:sz w:val="15"/>
                <w:szCs w:val="15"/>
                <w:lang w:val="en-US" w:eastAsia="zh-CN" w:bidi="ar"/>
              </w:rPr>
              <w:t>Study of Perspective</w:t>
            </w:r>
            <w:r>
              <w:rPr>
                <w:rFonts w:hint="default" w:ascii="Times New Roman" w:hAnsi="Times New Roman" w:eastAsia="宋体" w:cs="Times New Roman"/>
                <w:kern w:val="0"/>
                <w:sz w:val="15"/>
                <w:szCs w:val="15"/>
                <w:lang w:val="en-US" w:eastAsia="zh-CN" w:bidi="ar"/>
              </w:rPr>
              <w:t xml:space="preserve"> (1995–2003)</w:t>
            </w:r>
          </w:p>
        </w:tc>
        <w:tc>
          <w:tcPr>
            <w:tcW w:w="0" w:type="auto"/>
            <w:shd w:val="clear" w:color="auto" w:fill="auto"/>
            <w:vAlign w:val="center"/>
          </w:tcPr>
          <w:p w14:paraId="6A95E70D">
            <w:pPr>
              <w:keepNext w:val="0"/>
              <w:keepLines w:val="0"/>
              <w:widowControl/>
              <w:suppressLineNumbers w:val="0"/>
              <w:jc w:val="left"/>
              <w:rPr>
                <w:rFonts w:hint="default" w:ascii="Times New Roman" w:hAnsi="Times New Roman" w:cs="Times New Roman"/>
                <w:sz w:val="11"/>
                <w:szCs w:val="15"/>
              </w:rPr>
            </w:pPr>
            <w:r>
              <w:rPr>
                <w:rFonts w:hint="default" w:ascii="Times New Roman" w:hAnsi="Times New Roman" w:eastAsia="宋体" w:cs="Times New Roman"/>
                <w:kern w:val="0"/>
                <w:sz w:val="15"/>
                <w:szCs w:val="15"/>
                <w:lang w:val="en-US" w:eastAsia="zh-CN" w:bidi="ar"/>
              </w:rPr>
              <w:t>Chinese &amp; Western Symbols</w:t>
            </w:r>
          </w:p>
        </w:tc>
        <w:tc>
          <w:tcPr>
            <w:tcW w:w="0" w:type="auto"/>
            <w:shd w:val="clear" w:color="auto" w:fill="auto"/>
            <w:vAlign w:val="center"/>
          </w:tcPr>
          <w:p w14:paraId="31413EFF">
            <w:pPr>
              <w:keepNext w:val="0"/>
              <w:keepLines w:val="0"/>
              <w:widowControl/>
              <w:suppressLineNumbers w:val="0"/>
              <w:jc w:val="left"/>
              <w:rPr>
                <w:rFonts w:hint="default" w:ascii="Times New Roman" w:hAnsi="Times New Roman" w:cs="Times New Roman"/>
                <w:sz w:val="11"/>
                <w:szCs w:val="15"/>
              </w:rPr>
            </w:pPr>
            <w:r>
              <w:rPr>
                <w:rFonts w:hint="default" w:ascii="Times New Roman" w:hAnsi="Times New Roman" w:eastAsia="宋体" w:cs="Times New Roman"/>
                <w:kern w:val="0"/>
                <w:sz w:val="15"/>
                <w:szCs w:val="15"/>
                <w:lang w:val="en-US" w:eastAsia="zh-CN" w:bidi="ar"/>
              </w:rPr>
              <w:t>Inversion of the Chinese flag, transforming it from a symbol of national pride into a tool for protest and subversion, challenging political power dynamics surrounding national identity.</w:t>
            </w:r>
          </w:p>
        </w:tc>
      </w:tr>
    </w:tbl>
    <w:p w14:paraId="0A8AC692">
      <w:pPr>
        <w:spacing w:line="360" w:lineRule="auto"/>
        <w:rPr>
          <w:rFonts w:hint="eastAsia" w:ascii="Times New Roman" w:hAnsi="Times New Roman" w:cs="Times New Roman" w:eastAsiaTheme="minorEastAsia"/>
          <w:b/>
          <w:bCs/>
          <w:sz w:val="21"/>
          <w:szCs w:val="21"/>
          <w:lang w:eastAsia="zh-CN"/>
        </w:rPr>
      </w:pPr>
    </w:p>
    <w:p w14:paraId="7CE364F1">
      <w:pPr>
        <w:spacing w:line="360" w:lineRule="auto"/>
        <w:rPr>
          <w:rFonts w:hint="eastAsia" w:ascii="Times New Roman" w:hAnsi="Times New Roman" w:cs="Times New Roman" w:eastAsiaTheme="minorEastAsia"/>
          <w:b/>
          <w:bCs/>
          <w:sz w:val="21"/>
          <w:szCs w:val="21"/>
          <w:lang w:eastAsia="zh-CN"/>
        </w:rPr>
      </w:pPr>
    </w:p>
    <w:p w14:paraId="524CF95C">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6. Analysis / Findings</w:t>
      </w:r>
    </w:p>
    <w:p w14:paraId="4C2CB969">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6.1 Typology of Appropriation Strategies</w:t>
      </w:r>
    </w:p>
    <w:p w14:paraId="7C396381">
      <w:pPr>
        <w:spacing w:line="360" w:lineRule="auto"/>
        <w:rPr>
          <w:rFonts w:hint="default" w:ascii="Times New Roman" w:hAnsi="Times New Roman" w:cs="Times New Roman"/>
          <w:sz w:val="21"/>
          <w:szCs w:val="21"/>
        </w:rPr>
      </w:pPr>
    </w:p>
    <w:p w14:paraId="236E1DB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analysis of the selected artworks revealed three main strategies of appropriation(Foster, 1996). These strategies are employed by artists in different cultural contexts to appropriate visual symbols and create new meanings. Each strategy involves a different relationship between the appropriated symbol and its original cultural meaning.</w:t>
      </w:r>
    </w:p>
    <w:p w14:paraId="421BFDDD">
      <w:pPr>
        <w:spacing w:line="360" w:lineRule="auto"/>
        <w:rPr>
          <w:rFonts w:hint="default" w:ascii="Times New Roman" w:hAnsi="Times New Roman" w:cs="Times New Roman"/>
          <w:sz w:val="21"/>
          <w:szCs w:val="21"/>
        </w:rPr>
      </w:pPr>
    </w:p>
    <w:p w14:paraId="1461CAED">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Strategy A: Quotation as Homage or Learning</w:t>
      </w:r>
    </w:p>
    <w:p w14:paraId="585F06DB">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One of the most common strategies in the appropriation of visual symbols is quotation, where the artist directly incorporates a symbol or motif from another culture into their work. This strategy is often seen as a form of homage or learning. For example, Pablo Picasso's use of African masks in his famous painting Les Demoiselles d'Avignon (1907) is widely considered to be a tribute to the African artistic tradition. Picasso’s work reflects both a respect for the visual language of African art and an attempt to engage with it as a modern artistic influence. In this case, the symbol is borrowed not to challenge its original meaning, but to integrate it into a new artistic framework that is consistent with the artist’s own goals of artistic innovation.</w:t>
      </w:r>
    </w:p>
    <w:p w14:paraId="61D79BA1">
      <w:pPr>
        <w:spacing w:line="360" w:lineRule="auto"/>
        <w:rPr>
          <w:rFonts w:hint="default" w:ascii="Times New Roman" w:hAnsi="Times New Roman" w:cs="Times New Roman"/>
          <w:sz w:val="21"/>
          <w:szCs w:val="21"/>
        </w:rPr>
      </w:pPr>
    </w:p>
    <w:p w14:paraId="50B12F2D">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Strategy B: Hybridization for New Identity Formation</w:t>
      </w:r>
    </w:p>
    <w:p w14:paraId="3EEA4227">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Hybridization involves the blending of symbols from different cultural sources to create something entirely new. This strategy is often used to forge new identities or to create a dialogue between cultures. An example of this is Xu Bing's blending of Chinese calligraphy with Western typography in his work Book from the Sky (1987–1991). Xu Bing takes the traditional Chinese script, which carries a deep cultural and historical significance, and combines it with Western typographic styles, creating a hybrid visual language that challenges the notion of linguistic and cultural boundaries. This hybridization process serves not only as an artistic exploration but also as a commentary on the intersection of Chinese and Western cultural identities in the modern globalized world.</w:t>
      </w:r>
    </w:p>
    <w:p w14:paraId="19113569">
      <w:pPr>
        <w:spacing w:line="360" w:lineRule="auto"/>
        <w:rPr>
          <w:rFonts w:hint="default" w:ascii="Times New Roman" w:hAnsi="Times New Roman" w:cs="Times New Roman"/>
          <w:sz w:val="21"/>
          <w:szCs w:val="21"/>
        </w:rPr>
      </w:pPr>
    </w:p>
    <w:p w14:paraId="32492994">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Strategy C: Inversion as Critique</w:t>
      </w:r>
    </w:p>
    <w:p w14:paraId="75382AFA">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strategy of inversion involves using borrowed symbols to critique or challenge the cultural and political power structures that are associated with the original symbol. Contemporary artists like Ai Weiwei often use Western symbols to question authority and social norms. For example, Ai Weiwei’s use of the Chinese flag in works such as Study of Perspective (1995–2003), where he photographs himself flipping off landmarks around the world, transforms the Chinese flag—a symbol of national pride—into a tool of protest and subversion. In this context, inversion is a way to comment on the political power dynamics that surround symbols of national identity, using them as a means to engage with broader social and cultural issues.</w:t>
      </w:r>
    </w:p>
    <w:p w14:paraId="72993AC7">
      <w:pPr>
        <w:spacing w:line="360" w:lineRule="auto"/>
        <w:rPr>
          <w:rFonts w:hint="default" w:ascii="Times New Roman" w:hAnsi="Times New Roman" w:cs="Times New Roman"/>
          <w:sz w:val="21"/>
          <w:szCs w:val="21"/>
        </w:rPr>
      </w:pPr>
    </w:p>
    <w:p w14:paraId="45DA7DA8">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6.2 Mechanisms of Cultural Translation</w:t>
      </w:r>
    </w:p>
    <w:p w14:paraId="2AE2D303">
      <w:pPr>
        <w:spacing w:line="360" w:lineRule="auto"/>
        <w:rPr>
          <w:rFonts w:hint="default" w:ascii="Times New Roman" w:hAnsi="Times New Roman" w:cs="Times New Roman"/>
          <w:sz w:val="21"/>
          <w:szCs w:val="21"/>
        </w:rPr>
      </w:pPr>
    </w:p>
    <w:p w14:paraId="204F158F">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study identified several key mechanisms through which cultural symbols are translated across different contexts. These mechanisms highlight the dynamic and often complex ways in which symbols are transformed when they are appropriated by artists from different cultural backgrounds.</w:t>
      </w:r>
    </w:p>
    <w:p w14:paraId="5BC7ED5D">
      <w:pPr>
        <w:spacing w:line="360" w:lineRule="auto"/>
        <w:rPr>
          <w:rFonts w:hint="default" w:ascii="Times New Roman" w:hAnsi="Times New Roman" w:cs="Times New Roman"/>
          <w:sz w:val="21"/>
          <w:szCs w:val="21"/>
        </w:rPr>
      </w:pPr>
    </w:p>
    <w:p w14:paraId="011E667C">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Re-contextualization:</w:t>
      </w:r>
    </w:p>
    <w:p w14:paraId="2F0824E4">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One of the primary mechanisms of cultural translation is re-contextualization, where symbols are placed into new narratives or contexts that change their original meaning. Re-contextualization allows symbols to be reinterpreted in a way that reflects the values, ideologies, and concerns of the receiving culture. For example, when Picasso used African masks, he did not simply reproduce them but re-contextualized them within the framework of modern art, using them to convey a new aesthetic and intellectual value. The symbols, while retaining some of their original meaning, were infused with new connotations that fit within Picasso’s artistic exploration of primitivism and the challenges to Western artistic conventions.</w:t>
      </w:r>
    </w:p>
    <w:p w14:paraId="3614D392">
      <w:pPr>
        <w:spacing w:line="360" w:lineRule="auto"/>
        <w:rPr>
          <w:rFonts w:hint="default" w:ascii="Times New Roman" w:hAnsi="Times New Roman" w:cs="Times New Roman"/>
          <w:sz w:val="21"/>
          <w:szCs w:val="21"/>
        </w:rPr>
      </w:pPr>
    </w:p>
    <w:p w14:paraId="10D8274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Re-semantization:</w:t>
      </w:r>
    </w:p>
    <w:p w14:paraId="3283CA32">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Re-semantization refers to the process by which the meaning of a symbol is altered to reflect the ideologies and concerns of the receiving culture. This is a more transformative mechanism of cultural translation, where the appropriated symbol takes on a completely new set of meanings. For instance, in the work of Ai Weiwei, the appropriation of Western symbols such as the Chinese flag or international landmarks shifts from their original patriotic or celebratory meanings to represent resistance and critique. This re-semantization process allows the artist to reshape the symbol’s cultural significance, transforming it into a vehicle for social and political commentary.</w:t>
      </w:r>
    </w:p>
    <w:p w14:paraId="198EC92A">
      <w:pPr>
        <w:spacing w:line="360" w:lineRule="auto"/>
        <w:rPr>
          <w:rFonts w:hint="default" w:ascii="Times New Roman" w:hAnsi="Times New Roman" w:cs="Times New Roman"/>
          <w:sz w:val="21"/>
          <w:szCs w:val="21"/>
        </w:rPr>
      </w:pPr>
    </w:p>
    <w:p w14:paraId="586822A4">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Aesthetic Translation:</w:t>
      </w:r>
    </w:p>
    <w:p w14:paraId="17D6AA18">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Aesthetic translation involves the adaptation of the style systems—such as color, line, and composition—of one culture to fit the aesthetic norms of another. This is often seen in the fusion of Western and non-Western visual languages, where artists blend different formal elements to create a new artistic identity. For example, in Xu Bing’s work, the combination of Chinese calligraphy and Western typography creates a unique aesthetic that blends two distinct cultural traditions into a cohesive whole. Aesthetic translation is a form of visual dialogue, where artists use stylistic elements from different cultures to build new visual languages and challenge traditional aesthetic norms.</w:t>
      </w:r>
    </w:p>
    <w:p w14:paraId="62F944F9">
      <w:pPr>
        <w:spacing w:line="360" w:lineRule="auto"/>
        <w:rPr>
          <w:rFonts w:hint="default" w:ascii="Times New Roman" w:hAnsi="Times New Roman" w:cs="Times New Roman"/>
          <w:sz w:val="21"/>
          <w:szCs w:val="21"/>
        </w:rPr>
      </w:pPr>
    </w:p>
    <w:p w14:paraId="2C687C74">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6.3 Cross-regional Comparison</w:t>
      </w:r>
    </w:p>
    <w:p w14:paraId="20B7FB1B">
      <w:pPr>
        <w:spacing w:line="360" w:lineRule="auto"/>
        <w:rPr>
          <w:rFonts w:hint="default" w:ascii="Times New Roman" w:hAnsi="Times New Roman" w:cs="Times New Roman"/>
          <w:sz w:val="21"/>
          <w:szCs w:val="21"/>
        </w:rPr>
      </w:pPr>
    </w:p>
    <w:p w14:paraId="7744C4B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comparative analysis of works from East and West reveals significant differences in how symbols are appropriated and translated across cultures(Pollock, 2003; Said, 1978). While Western artists often appropriate symbols from non-Western cultures as a form of learning or homage, non-Western artists tend to engage more critically with symbols from Western culture, using them to hybridize or critique Western ideas. This contrast reflects the different cultural and political contexts in which the appropriation of visual symbols occurs.</w:t>
      </w:r>
    </w:p>
    <w:p w14:paraId="10AB4B02">
      <w:pPr>
        <w:spacing w:line="360" w:lineRule="auto"/>
        <w:rPr>
          <w:rFonts w:hint="default" w:ascii="Times New Roman" w:hAnsi="Times New Roman" w:cs="Times New Roman"/>
          <w:sz w:val="21"/>
          <w:szCs w:val="21"/>
        </w:rPr>
      </w:pPr>
    </w:p>
    <w:p w14:paraId="7AE4C183">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For example, in Western modernist art, appropriation is often seen as an act of admiration or exploration of the "exotic." Artists like Picasso borrowed symbols from African art not only for their aesthetic qualities but also as a way of integrating non-Western ideas into the Western artistic tradition. In contrast, many postcolonial artists from regions like China or Africa have used appropriation as a way of reclaiming power and challenging the historical dominance of Western culture. Artists like Ai Weiwei or Wangechi Mutu engage with Western symbols in ways that confront historical and contemporary power structures, emphasizing critique and subversion over homage or admiration.</w:t>
      </w:r>
    </w:p>
    <w:p w14:paraId="51C42852">
      <w:pPr>
        <w:spacing w:line="360" w:lineRule="auto"/>
        <w:rPr>
          <w:rFonts w:hint="default" w:ascii="Times New Roman" w:hAnsi="Times New Roman" w:cs="Times New Roman"/>
          <w:sz w:val="21"/>
          <w:szCs w:val="21"/>
        </w:rPr>
      </w:pPr>
    </w:p>
    <w:p w14:paraId="15C3D314">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Table 2: Inter-rater Reliability Test for Symbol Transformation</w:t>
      </w:r>
    </w:p>
    <w:tbl>
      <w:tblPr>
        <w:tblStyle w:val="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00"/>
        <w:gridCol w:w="1866"/>
        <w:gridCol w:w="1858"/>
        <w:gridCol w:w="1555"/>
        <w:gridCol w:w="1537"/>
      </w:tblGrid>
      <w:tr w14:paraId="005F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5AF4A3E3">
            <w:pPr>
              <w:keepNext w:val="0"/>
              <w:keepLines w:val="0"/>
              <w:widowControl/>
              <w:suppressLineNumbers w:val="0"/>
              <w:jc w:val="center"/>
              <w:rPr>
                <w:rFonts w:hint="default" w:ascii="Times New Roman" w:hAnsi="Times New Roman" w:cs="Times New Roman"/>
                <w:b/>
                <w:bCs/>
                <w:sz w:val="18"/>
                <w:szCs w:val="18"/>
              </w:rPr>
            </w:pPr>
            <w:r>
              <w:rPr>
                <w:rStyle w:val="5"/>
                <w:rFonts w:hint="default" w:ascii="Times New Roman" w:hAnsi="Times New Roman" w:eastAsia="宋体" w:cs="Times New Roman"/>
                <w:kern w:val="0"/>
                <w:sz w:val="18"/>
                <w:szCs w:val="18"/>
                <w:lang w:val="en-US" w:eastAsia="zh-CN" w:bidi="ar"/>
              </w:rPr>
              <w:t>Symbol Type</w:t>
            </w:r>
          </w:p>
        </w:tc>
        <w:tc>
          <w:tcPr>
            <w:tcW w:w="0" w:type="auto"/>
            <w:shd w:val="clear" w:color="auto" w:fill="auto"/>
            <w:vAlign w:val="center"/>
          </w:tcPr>
          <w:p w14:paraId="0DC4E598">
            <w:pPr>
              <w:keepNext w:val="0"/>
              <w:keepLines w:val="0"/>
              <w:widowControl/>
              <w:suppressLineNumbers w:val="0"/>
              <w:jc w:val="center"/>
              <w:rPr>
                <w:rFonts w:hint="default" w:ascii="Times New Roman" w:hAnsi="Times New Roman" w:cs="Times New Roman"/>
                <w:b/>
                <w:bCs/>
                <w:sz w:val="18"/>
                <w:szCs w:val="18"/>
              </w:rPr>
            </w:pPr>
            <w:r>
              <w:rPr>
                <w:rStyle w:val="5"/>
                <w:rFonts w:hint="default" w:ascii="Times New Roman" w:hAnsi="Times New Roman" w:eastAsia="宋体" w:cs="Times New Roman"/>
                <w:kern w:val="0"/>
                <w:sz w:val="18"/>
                <w:szCs w:val="18"/>
                <w:lang w:val="en-US" w:eastAsia="zh-CN" w:bidi="ar"/>
              </w:rPr>
              <w:t>Coder A Agreement Score</w:t>
            </w:r>
          </w:p>
        </w:tc>
        <w:tc>
          <w:tcPr>
            <w:tcW w:w="0" w:type="auto"/>
            <w:shd w:val="clear" w:color="auto" w:fill="auto"/>
            <w:vAlign w:val="center"/>
          </w:tcPr>
          <w:p w14:paraId="02EFB834">
            <w:pPr>
              <w:keepNext w:val="0"/>
              <w:keepLines w:val="0"/>
              <w:widowControl/>
              <w:suppressLineNumbers w:val="0"/>
              <w:jc w:val="center"/>
              <w:rPr>
                <w:rFonts w:hint="default" w:ascii="Times New Roman" w:hAnsi="Times New Roman" w:cs="Times New Roman"/>
                <w:b/>
                <w:bCs/>
                <w:sz w:val="18"/>
                <w:szCs w:val="18"/>
              </w:rPr>
            </w:pPr>
            <w:r>
              <w:rPr>
                <w:rStyle w:val="5"/>
                <w:rFonts w:hint="default" w:ascii="Times New Roman" w:hAnsi="Times New Roman" w:eastAsia="宋体" w:cs="Times New Roman"/>
                <w:kern w:val="0"/>
                <w:sz w:val="18"/>
                <w:szCs w:val="18"/>
                <w:lang w:val="en-US" w:eastAsia="zh-CN" w:bidi="ar"/>
              </w:rPr>
              <w:t>Coder B Agreement Score</w:t>
            </w:r>
          </w:p>
        </w:tc>
        <w:tc>
          <w:tcPr>
            <w:tcW w:w="0" w:type="auto"/>
            <w:shd w:val="clear" w:color="auto" w:fill="auto"/>
            <w:vAlign w:val="center"/>
          </w:tcPr>
          <w:p w14:paraId="6A7FDDB0">
            <w:pPr>
              <w:keepNext w:val="0"/>
              <w:keepLines w:val="0"/>
              <w:widowControl/>
              <w:suppressLineNumbers w:val="0"/>
              <w:jc w:val="center"/>
              <w:rPr>
                <w:rFonts w:hint="default" w:ascii="Times New Roman" w:hAnsi="Times New Roman" w:cs="Times New Roman"/>
                <w:b/>
                <w:bCs/>
                <w:sz w:val="18"/>
                <w:szCs w:val="18"/>
              </w:rPr>
            </w:pPr>
            <w:r>
              <w:rPr>
                <w:rStyle w:val="5"/>
                <w:rFonts w:hint="default" w:ascii="Times New Roman" w:hAnsi="Times New Roman" w:eastAsia="宋体" w:cs="Times New Roman"/>
                <w:kern w:val="0"/>
                <w:sz w:val="18"/>
                <w:szCs w:val="18"/>
                <w:lang w:val="en-US" w:eastAsia="zh-CN" w:bidi="ar"/>
              </w:rPr>
              <w:t>Cohen’s Kappa Value</w:t>
            </w:r>
          </w:p>
        </w:tc>
        <w:tc>
          <w:tcPr>
            <w:tcW w:w="0" w:type="auto"/>
            <w:shd w:val="clear" w:color="auto" w:fill="auto"/>
            <w:vAlign w:val="center"/>
          </w:tcPr>
          <w:p w14:paraId="475351C2">
            <w:pPr>
              <w:keepNext w:val="0"/>
              <w:keepLines w:val="0"/>
              <w:widowControl/>
              <w:suppressLineNumbers w:val="0"/>
              <w:jc w:val="center"/>
              <w:rPr>
                <w:rFonts w:hint="default" w:ascii="Times New Roman" w:hAnsi="Times New Roman" w:cs="Times New Roman"/>
                <w:b/>
                <w:bCs/>
                <w:sz w:val="18"/>
                <w:szCs w:val="18"/>
              </w:rPr>
            </w:pPr>
            <w:r>
              <w:rPr>
                <w:rStyle w:val="5"/>
                <w:rFonts w:hint="default" w:ascii="Times New Roman" w:hAnsi="Times New Roman" w:eastAsia="宋体" w:cs="Times New Roman"/>
                <w:kern w:val="0"/>
                <w:sz w:val="18"/>
                <w:szCs w:val="18"/>
                <w:lang w:val="en-US" w:eastAsia="zh-CN" w:bidi="ar"/>
              </w:rPr>
              <w:t>Evaluation Outcome</w:t>
            </w:r>
          </w:p>
        </w:tc>
      </w:tr>
      <w:tr w14:paraId="70DC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9F2D691">
            <w:pPr>
              <w:keepNext w:val="0"/>
              <w:keepLines w:val="0"/>
              <w:widowControl/>
              <w:suppressLineNumbers w:val="0"/>
              <w:jc w:val="left"/>
              <w:rPr>
                <w:rFonts w:hint="default" w:ascii="Times New Roman" w:hAnsi="Times New Roman" w:cs="Times New Roman"/>
                <w:sz w:val="18"/>
                <w:szCs w:val="18"/>
              </w:rPr>
            </w:pPr>
            <w:r>
              <w:rPr>
                <w:rStyle w:val="5"/>
                <w:rFonts w:hint="default" w:ascii="Times New Roman" w:hAnsi="Times New Roman" w:eastAsia="宋体" w:cs="Times New Roman"/>
                <w:kern w:val="0"/>
                <w:sz w:val="18"/>
                <w:szCs w:val="18"/>
                <w:lang w:val="en-US" w:eastAsia="zh-CN" w:bidi="ar"/>
              </w:rPr>
              <w:t>African Mask</w:t>
            </w:r>
          </w:p>
        </w:tc>
        <w:tc>
          <w:tcPr>
            <w:tcW w:w="0" w:type="auto"/>
            <w:shd w:val="clear" w:color="auto" w:fill="auto"/>
            <w:vAlign w:val="center"/>
          </w:tcPr>
          <w:p w14:paraId="4A9928A3">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0.85</w:t>
            </w:r>
          </w:p>
        </w:tc>
        <w:tc>
          <w:tcPr>
            <w:tcW w:w="0" w:type="auto"/>
            <w:shd w:val="clear" w:color="auto" w:fill="auto"/>
            <w:vAlign w:val="center"/>
          </w:tcPr>
          <w:p w14:paraId="0E9E611F">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0.90</w:t>
            </w:r>
          </w:p>
        </w:tc>
        <w:tc>
          <w:tcPr>
            <w:tcW w:w="0" w:type="auto"/>
            <w:shd w:val="clear" w:color="auto" w:fill="auto"/>
            <w:vAlign w:val="center"/>
          </w:tcPr>
          <w:p w14:paraId="3EF8FA89">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0.87</w:t>
            </w:r>
          </w:p>
        </w:tc>
        <w:tc>
          <w:tcPr>
            <w:tcW w:w="0" w:type="auto"/>
            <w:shd w:val="clear" w:color="auto" w:fill="auto"/>
            <w:vAlign w:val="center"/>
          </w:tcPr>
          <w:p w14:paraId="121D535E">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High Consistency</w:t>
            </w:r>
          </w:p>
        </w:tc>
      </w:tr>
      <w:tr w14:paraId="7F4E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578D285">
            <w:pPr>
              <w:keepNext w:val="0"/>
              <w:keepLines w:val="0"/>
              <w:widowControl/>
              <w:suppressLineNumbers w:val="0"/>
              <w:jc w:val="left"/>
              <w:rPr>
                <w:rFonts w:hint="default" w:ascii="Times New Roman" w:hAnsi="Times New Roman" w:cs="Times New Roman"/>
                <w:sz w:val="18"/>
                <w:szCs w:val="18"/>
              </w:rPr>
            </w:pPr>
            <w:r>
              <w:rPr>
                <w:rStyle w:val="5"/>
                <w:rFonts w:hint="default" w:ascii="Times New Roman" w:hAnsi="Times New Roman" w:eastAsia="宋体" w:cs="Times New Roman"/>
                <w:kern w:val="0"/>
                <w:sz w:val="18"/>
                <w:szCs w:val="18"/>
                <w:lang w:val="en-US" w:eastAsia="zh-CN" w:bidi="ar"/>
              </w:rPr>
              <w:t>Western Typography</w:t>
            </w:r>
          </w:p>
        </w:tc>
        <w:tc>
          <w:tcPr>
            <w:tcW w:w="0" w:type="auto"/>
            <w:shd w:val="clear" w:color="auto" w:fill="auto"/>
            <w:vAlign w:val="center"/>
          </w:tcPr>
          <w:p w14:paraId="7992A1D4">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0.80</w:t>
            </w:r>
          </w:p>
        </w:tc>
        <w:tc>
          <w:tcPr>
            <w:tcW w:w="0" w:type="auto"/>
            <w:shd w:val="clear" w:color="auto" w:fill="auto"/>
            <w:vAlign w:val="center"/>
          </w:tcPr>
          <w:p w14:paraId="77C4B889">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0.83</w:t>
            </w:r>
          </w:p>
        </w:tc>
        <w:tc>
          <w:tcPr>
            <w:tcW w:w="0" w:type="auto"/>
            <w:shd w:val="clear" w:color="auto" w:fill="auto"/>
            <w:vAlign w:val="center"/>
          </w:tcPr>
          <w:p w14:paraId="0FF44511">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0.81</w:t>
            </w:r>
          </w:p>
        </w:tc>
        <w:tc>
          <w:tcPr>
            <w:tcW w:w="0" w:type="auto"/>
            <w:shd w:val="clear" w:color="auto" w:fill="auto"/>
            <w:vAlign w:val="center"/>
          </w:tcPr>
          <w:p w14:paraId="2E9DE879">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High Consistency</w:t>
            </w:r>
          </w:p>
        </w:tc>
      </w:tr>
      <w:tr w14:paraId="4FEA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4539787">
            <w:pPr>
              <w:keepNext w:val="0"/>
              <w:keepLines w:val="0"/>
              <w:widowControl/>
              <w:suppressLineNumbers w:val="0"/>
              <w:jc w:val="left"/>
              <w:rPr>
                <w:rFonts w:hint="default" w:ascii="Times New Roman" w:hAnsi="Times New Roman" w:cs="Times New Roman"/>
                <w:sz w:val="18"/>
                <w:szCs w:val="18"/>
              </w:rPr>
            </w:pPr>
            <w:r>
              <w:rPr>
                <w:rStyle w:val="5"/>
                <w:rFonts w:hint="default" w:ascii="Times New Roman" w:hAnsi="Times New Roman" w:eastAsia="宋体" w:cs="Times New Roman"/>
                <w:kern w:val="0"/>
                <w:sz w:val="18"/>
                <w:szCs w:val="18"/>
                <w:lang w:val="en-US" w:eastAsia="zh-CN" w:bidi="ar"/>
              </w:rPr>
              <w:t>Chinese Flag</w:t>
            </w:r>
          </w:p>
        </w:tc>
        <w:tc>
          <w:tcPr>
            <w:tcW w:w="0" w:type="auto"/>
            <w:shd w:val="clear" w:color="auto" w:fill="auto"/>
            <w:vAlign w:val="center"/>
          </w:tcPr>
          <w:p w14:paraId="488F6A8E">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0.88</w:t>
            </w:r>
          </w:p>
        </w:tc>
        <w:tc>
          <w:tcPr>
            <w:tcW w:w="0" w:type="auto"/>
            <w:shd w:val="clear" w:color="auto" w:fill="auto"/>
            <w:vAlign w:val="center"/>
          </w:tcPr>
          <w:p w14:paraId="396905E7">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0.85</w:t>
            </w:r>
          </w:p>
        </w:tc>
        <w:tc>
          <w:tcPr>
            <w:tcW w:w="0" w:type="auto"/>
            <w:shd w:val="clear" w:color="auto" w:fill="auto"/>
            <w:vAlign w:val="center"/>
          </w:tcPr>
          <w:p w14:paraId="55A6185C">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0.86</w:t>
            </w:r>
          </w:p>
        </w:tc>
        <w:tc>
          <w:tcPr>
            <w:tcW w:w="0" w:type="auto"/>
            <w:shd w:val="clear" w:color="auto" w:fill="auto"/>
            <w:vAlign w:val="center"/>
          </w:tcPr>
          <w:p w14:paraId="1F15AF5D">
            <w:pPr>
              <w:keepNext w:val="0"/>
              <w:keepLines w:val="0"/>
              <w:widowControl/>
              <w:suppressLineNumbers w:val="0"/>
              <w:jc w:val="left"/>
              <w:rPr>
                <w:rFonts w:hint="default" w:ascii="Times New Roman" w:hAnsi="Times New Roman" w:cs="Times New Roman"/>
                <w:sz w:val="18"/>
                <w:szCs w:val="18"/>
              </w:rPr>
            </w:pPr>
            <w:r>
              <w:rPr>
                <w:rFonts w:hint="default" w:ascii="Times New Roman" w:hAnsi="Times New Roman" w:eastAsia="宋体" w:cs="Times New Roman"/>
                <w:kern w:val="0"/>
                <w:sz w:val="18"/>
                <w:szCs w:val="18"/>
                <w:lang w:val="en-US" w:eastAsia="zh-CN" w:bidi="ar"/>
              </w:rPr>
              <w:t>High Consistency</w:t>
            </w:r>
          </w:p>
        </w:tc>
      </w:tr>
    </w:tbl>
    <w:p w14:paraId="19F3706E">
      <w:pPr>
        <w:spacing w:line="360" w:lineRule="auto"/>
        <w:rPr>
          <w:rFonts w:hint="default" w:ascii="Times New Roman" w:hAnsi="Times New Roman" w:cs="Times New Roman"/>
          <w:sz w:val="21"/>
          <w:szCs w:val="21"/>
        </w:rPr>
      </w:pPr>
    </w:p>
    <w:p w14:paraId="022EFA15">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7. Discussion</w:t>
      </w:r>
    </w:p>
    <w:p w14:paraId="1A82D3A1">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7.1 Cultural Relatedness vs. Difference</w:t>
      </w:r>
    </w:p>
    <w:p w14:paraId="4F0E42DA">
      <w:pPr>
        <w:spacing w:line="360" w:lineRule="auto"/>
        <w:rPr>
          <w:rFonts w:hint="default" w:ascii="Times New Roman" w:hAnsi="Times New Roman" w:cs="Times New Roman"/>
          <w:sz w:val="21"/>
          <w:szCs w:val="21"/>
        </w:rPr>
      </w:pPr>
    </w:p>
    <w:p w14:paraId="1ADEE752">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findings suggest that while some symbols maintain their core meaning across cultures, many undergo significant transformation when they are appropriated and re-contextualized. This transformation reflects the complexity of cultural exchange, where symbols are not static entities but evolve depending on the social, political, and cultural context in which they are used. In some cases, symbols retain their original meaning, particularly when they are used as a form of homage or learning. In other cases, symbols undergo dramatic shifts in meaning, reflecting the different cultural values and ideologies of the receiving culture. This ongoing process of transformation speaks to the fluidity of cultural exchange and the role of art in negotiating and constructing cultural identities.</w:t>
      </w:r>
    </w:p>
    <w:p w14:paraId="7A1CE267">
      <w:pPr>
        <w:spacing w:line="360" w:lineRule="auto"/>
        <w:rPr>
          <w:rFonts w:hint="default" w:ascii="Times New Roman" w:hAnsi="Times New Roman" w:cs="Times New Roman"/>
          <w:sz w:val="21"/>
          <w:szCs w:val="21"/>
        </w:rPr>
      </w:pPr>
    </w:p>
    <w:p w14:paraId="037882B4">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7.2 Ethical/Political Dimensions</w:t>
      </w:r>
    </w:p>
    <w:p w14:paraId="74119307">
      <w:pPr>
        <w:spacing w:line="360" w:lineRule="auto"/>
        <w:rPr>
          <w:rFonts w:hint="default" w:ascii="Times New Roman" w:hAnsi="Times New Roman" w:cs="Times New Roman"/>
          <w:sz w:val="21"/>
          <w:szCs w:val="21"/>
        </w:rPr>
      </w:pPr>
    </w:p>
    <w:p w14:paraId="52BAD31F">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ethical and political implications of appropriation are central to this study. One of the most pressing questions raised by the act of appropriation is: Who owns a symbol? In a globalized world where cultural symbols are constantly exchanged, it is essential to consider the ethical implications of borrowing and transforming these symbols. Who has the right to appropriate a symbol, and for what purpose? Does appropriation perpetuate cultural domination, or can it serve as a tool for empowerment and resistance?</w:t>
      </w:r>
    </w:p>
    <w:p w14:paraId="5FA3A196">
      <w:pPr>
        <w:spacing w:line="360" w:lineRule="auto"/>
        <w:rPr>
          <w:rFonts w:hint="default" w:ascii="Times New Roman" w:hAnsi="Times New Roman" w:cs="Times New Roman"/>
          <w:sz w:val="21"/>
          <w:szCs w:val="21"/>
        </w:rPr>
      </w:pPr>
    </w:p>
    <w:p w14:paraId="4D7C8AD3">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The role of appropriation in colonial and postcolonial contexts is especially important. In colonial histories, symbols from colonized cultures were often appropriated by the colonizers to assert their dominance and control. In postcolonial contexts, artists use appropriation as a way to reclaim these symbols and challenge the power structures that originally sought to subjugate them. Ai Weiwei’s use of Chinese cultural symbols to critique Chinese government policies, for example, demonstrates how appropriation can function as a form of political commentary and resistance against oppressive systems.</w:t>
      </w:r>
    </w:p>
    <w:p w14:paraId="6B81470C">
      <w:pPr>
        <w:spacing w:line="360" w:lineRule="auto"/>
        <w:rPr>
          <w:rFonts w:hint="default" w:ascii="Times New Roman" w:hAnsi="Times New Roman" w:cs="Times New Roman"/>
          <w:sz w:val="21"/>
          <w:szCs w:val="21"/>
        </w:rPr>
      </w:pPr>
    </w:p>
    <w:p w14:paraId="4B90D445">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7.3 Methodological Reflection</w:t>
      </w:r>
    </w:p>
    <w:p w14:paraId="2D5FE678">
      <w:pPr>
        <w:spacing w:line="360" w:lineRule="auto"/>
        <w:rPr>
          <w:rFonts w:hint="default" w:ascii="Times New Roman" w:hAnsi="Times New Roman" w:cs="Times New Roman"/>
          <w:sz w:val="21"/>
          <w:szCs w:val="21"/>
        </w:rPr>
      </w:pPr>
    </w:p>
    <w:p w14:paraId="1FE9EB4F">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study’s transparent coding scheme and inter-rater reliability evaluation provide a rigorous and replicable methodology for analyzing the appropriation and cultural translation of visual symbols. By using a structured approach to symbol identification and categorization, the study ensures that the findings are not only consistent but also grounded in objective criteria. However, there are limitations inherent in working with reproductions of artworks rather than the original pieces. While reproductions are widely used in art historical research, they can sometimes lack the color accuracy and detail of the original work, potentially influencing the interpretation of the visual symbols. Additionally, the process of interpreting symbols across cultures can be subjective, as cultural meanings are often shaped by the personal perspectives and biases of the researcher. Despite these limitations, the methodology provides a valuable framework for studying appropriation and cultural translation.</w:t>
      </w:r>
    </w:p>
    <w:p w14:paraId="78BA2C0E">
      <w:pPr>
        <w:spacing w:line="360" w:lineRule="auto"/>
        <w:rPr>
          <w:rFonts w:hint="default" w:ascii="Times New Roman" w:hAnsi="Times New Roman" w:cs="Times New Roman"/>
          <w:sz w:val="21"/>
          <w:szCs w:val="21"/>
        </w:rPr>
      </w:pPr>
    </w:p>
    <w:p w14:paraId="1F79E1F8">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7.4 Implications for Future Work</w:t>
      </w:r>
    </w:p>
    <w:p w14:paraId="7A134DDB">
      <w:pPr>
        <w:spacing w:line="360" w:lineRule="auto"/>
        <w:rPr>
          <w:rFonts w:hint="default" w:ascii="Times New Roman" w:hAnsi="Times New Roman" w:cs="Times New Roman"/>
          <w:sz w:val="21"/>
          <w:szCs w:val="21"/>
        </w:rPr>
      </w:pPr>
    </w:p>
    <w:p w14:paraId="21834628">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Future research could expand the corpus to include a broader range of cultural contexts, such as Indigenous art forms, to examine how symbols are appropriated and translated in different historical and political settings. Reception studies could also be included to explore how different audiences interpret appropriated symbols. For instance, how do viewers in different cultural contexts understand and engage with symbols that have been transformed through appropriation? Triangulating the analysis with artist writings, interviews, or criticism would provide further insights into the process of cultural translation, allowing researchers to better understand the artist's intention behind the appropriation of visual symbols.</w:t>
      </w:r>
    </w:p>
    <w:p w14:paraId="74E50B95">
      <w:pPr>
        <w:spacing w:line="360" w:lineRule="auto"/>
        <w:rPr>
          <w:rFonts w:hint="default" w:ascii="Times New Roman" w:hAnsi="Times New Roman" w:cs="Times New Roman" w:eastAsiaTheme="minorEastAsia"/>
          <w:sz w:val="21"/>
          <w:szCs w:val="21"/>
          <w:lang w:eastAsia="zh-CN"/>
        </w:rPr>
      </w:pPr>
    </w:p>
    <w:p w14:paraId="21678368">
      <w:pPr>
        <w:spacing w:line="360" w:lineRule="auto"/>
        <w:rPr>
          <w:rFonts w:hint="default" w:ascii="Times New Roman" w:hAnsi="Times New Roman" w:cs="Times New Roman"/>
          <w:sz w:val="21"/>
          <w:szCs w:val="21"/>
        </w:rPr>
      </w:pPr>
    </w:p>
    <w:p w14:paraId="62C65C60">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8. Conclusion</w:t>
      </w:r>
    </w:p>
    <w:p w14:paraId="6916ECE0">
      <w:pPr>
        <w:spacing w:line="360" w:lineRule="auto"/>
        <w:rPr>
          <w:rFonts w:hint="default" w:ascii="Times New Roman" w:hAnsi="Times New Roman" w:cs="Times New Roman"/>
          <w:sz w:val="21"/>
          <w:szCs w:val="21"/>
        </w:rPr>
      </w:pPr>
    </w:p>
    <w:p w14:paraId="65D9453B">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This paper presents a systematic approach to studying the appropriation and cultural translation of visual symbols in modern painting, offering a comprehensive framework for understanding how visual elements are borrowed, transformed, and re-contextualized across cultures. By proposing a typology of appropriation strategies—quotation, hybridization, and inversion—and analyzing the translation outcomes—meaning preservation, displacement, and creation—this study provides a replicable methodology for cross-cultural artistic analysis. The findings contribute to a deeper understanding of how artists engage with symbols from different cultures, negotiating meaning through appropriation and translation. This research lays the groundwork for future studies in art history and cultural studies, encouraging further exploration of the political, social, and aesthetic dimensions of global visual exchanges. By examining the complex processes through which symbols acquire new significance, this paper opens avenues for investigating the role of art in navigating cultural identities and power dynamics.</w:t>
      </w:r>
    </w:p>
    <w:p w14:paraId="278A3614">
      <w:pPr>
        <w:spacing w:line="360" w:lineRule="auto"/>
        <w:rPr>
          <w:rFonts w:hint="default" w:ascii="Times New Roman" w:hAnsi="Times New Roman" w:cs="Times New Roman"/>
          <w:sz w:val="21"/>
          <w:szCs w:val="21"/>
        </w:rPr>
      </w:pPr>
    </w:p>
    <w:p w14:paraId="508435C8">
      <w:pPr>
        <w:spacing w:line="360" w:lineRule="auto"/>
        <w:rPr>
          <w:rFonts w:hint="default" w:ascii="Times New Roman" w:hAnsi="Times New Roman" w:cs="Times New Roman"/>
          <w:sz w:val="21"/>
          <w:szCs w:val="21"/>
        </w:rPr>
      </w:pPr>
    </w:p>
    <w:p w14:paraId="7CA19D5E">
      <w:p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References</w:t>
      </w:r>
    </w:p>
    <w:p w14:paraId="579FF9BC">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Barthes, R. (1972). Mythologies (A. Lavers, Trans.). Hill and Wang.</w:t>
      </w:r>
    </w:p>
    <w:p w14:paraId="2BB1DE40">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Bhabha, H. K. (1994). The location of culture. Routledge.</w:t>
      </w:r>
    </w:p>
    <w:p w14:paraId="6B4BA704">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Gombrich, E. H. (1960). The story of art (16th ed.). Phaidon Press.</w:t>
      </w:r>
    </w:p>
    <w:p w14:paraId="088096CF">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Foster, H. (1996). The return of the real: Art and theory at the end of the century. MIT Press.</w:t>
      </w:r>
    </w:p>
    <w:p w14:paraId="6253D8E5">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Hall, S. (1997). Representation: Cultural representations and signifying practices. Sage.</w:t>
      </w:r>
    </w:p>
    <w:p w14:paraId="734B36C1">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Said, E. W. (1978). Orientalism. Pantheon Books.</w:t>
      </w:r>
    </w:p>
    <w:p w14:paraId="09E4FB30">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Sontag, S. (1977). On photography. Farrar, Straus, and Giroux.</w:t>
      </w:r>
    </w:p>
    <w:p w14:paraId="24FAF434">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Kraidy, M. (2005). Hybridity, or the cultural logic of globalization. Temple University Press.</w:t>
      </w:r>
    </w:p>
    <w:p w14:paraId="3BDB9368">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Mercer, K. (2002). Travel and see: Black diaspora artists in Paris. Duke University Press.</w:t>
      </w:r>
    </w:p>
    <w:p w14:paraId="1E7B0FCE">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Pollock, G. (2003). Vision and difference: Feminism, femininity and histories of art. Routledge.</w:t>
      </w:r>
    </w:p>
    <w:p w14:paraId="69A7A062">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Mitchell, W. J. T. (1994). Picture theory: Essays on verbal and visual representation. University of Chicago Press.</w:t>
      </w:r>
    </w:p>
    <w:p w14:paraId="5F86E832">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Mulvey, L. (1975). Visual pleasure and narrative cinema. Screen, 16(3), 6-18.</w:t>
      </w:r>
    </w:p>
    <w:p w14:paraId="382F4EDE">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Berger, J. (1972). Ways of seeing. Penguin Books.</w:t>
      </w:r>
    </w:p>
    <w:p w14:paraId="78204E90">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Fried, M. (1967). Art and objecthood. Artforum, 6(10), 12-23.</w:t>
      </w:r>
    </w:p>
    <w:p w14:paraId="00B3F80C">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Nochlin, L. (1971). Why have there been no great women artists? Art News, 69(9), 22-39.</w:t>
      </w:r>
    </w:p>
    <w:p w14:paraId="29225700">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Diawara, M. (1993). African cinema: Politics &amp; culture. Indiana University Press.</w:t>
      </w:r>
    </w:p>
    <w:p w14:paraId="46158FC9">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Wood, P. (2008). Renaissance and early modern art: A global perspective. Oxford University Press.</w:t>
      </w:r>
    </w:p>
    <w:p w14:paraId="7B639762">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Nochlin, L. (1989). Women, art &amp; power and other essays. Harper &amp; Row.</w:t>
      </w:r>
    </w:p>
    <w:p w14:paraId="778F5511">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Young, R. (1995). Colonial desire: Hybridity in theory, culture, and race. Routledge.</w:t>
      </w:r>
    </w:p>
    <w:p w14:paraId="1FE69ACC">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Yúdice, G. (2003). The expediency of culture: Uses of culture in the global era. Duke University Press.</w:t>
      </w:r>
    </w:p>
    <w:p w14:paraId="5B7B3C1B">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Lippard, L. R. (1995). The lure of the local: Senses of place in a multicentered society. The New Press.</w:t>
      </w:r>
    </w:p>
    <w:p w14:paraId="1D189028">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Pollock, G. (1999). Feminism, art, and aesthetics. Routledge.</w:t>
      </w:r>
    </w:p>
    <w:p w14:paraId="02D6905A">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Homi, K. Bhabha. (1990). Nation and narration. Routledge.</w:t>
      </w:r>
    </w:p>
    <w:p w14:paraId="1DC7BCFD">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Taylor, C. (1994). Multiculturalism: Examining the politics of recognition. Princeton University Press.</w:t>
      </w:r>
    </w:p>
    <w:p w14:paraId="246F9FEA">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Kilomba, G. (2008). Plantation memories: Episodes of everyday racism. Palgrave Macmillan.</w:t>
      </w:r>
    </w:p>
    <w:p w14:paraId="79D10316">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Wood, P. (1999). Renaissance and early modern art: A global perspective. Oxford University Press.</w:t>
      </w:r>
    </w:p>
    <w:p w14:paraId="13A66086">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Wilson, M. (2012). Negotiating identity in the globalized art market. Art History Review, 42(3), 45-58.</w:t>
      </w:r>
    </w:p>
    <w:p w14:paraId="61437A76">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Zhang, X. (2006). Cultural critique through the lens of appropriation in contemporary Chinese art. Asian Art Journal, 29(2), 15-24.</w:t>
      </w:r>
    </w:p>
    <w:p w14:paraId="11033B3C">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Zhou, Y. (2018). Negotiating identity in the globalized art market. Art History Review, 42(3), 45-58.</w:t>
      </w:r>
    </w:p>
    <w:p w14:paraId="1C392EB0">
      <w:pPr>
        <w:numPr>
          <w:ilvl w:val="0"/>
          <w:numId w:val="1"/>
        </w:numPr>
        <w:spacing w:line="360" w:lineRule="auto"/>
        <w:ind w:left="425" w:leftChars="0" w:hanging="425" w:firstLineChars="0"/>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Warhol, A. (2000). The philosophy of Andy Warhol: (From A to B and back again). Harcourt.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62C69"/>
    <w:multiLevelType w:val="singleLevel"/>
    <w:tmpl w:val="3DD62C6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708E0"/>
    <w:rsid w:val="03AD58A1"/>
    <w:rsid w:val="05FE0636"/>
    <w:rsid w:val="07F12200"/>
    <w:rsid w:val="0B756CA4"/>
    <w:rsid w:val="0F5372FC"/>
    <w:rsid w:val="14FC0436"/>
    <w:rsid w:val="1F4F6495"/>
    <w:rsid w:val="24E16D01"/>
    <w:rsid w:val="2A753F40"/>
    <w:rsid w:val="2C2D754A"/>
    <w:rsid w:val="30DD660C"/>
    <w:rsid w:val="322F72FD"/>
    <w:rsid w:val="38A91071"/>
    <w:rsid w:val="47AF20ED"/>
    <w:rsid w:val="47BE6D02"/>
    <w:rsid w:val="4828061F"/>
    <w:rsid w:val="4FAE58AE"/>
    <w:rsid w:val="51714DE5"/>
    <w:rsid w:val="536708E0"/>
    <w:rsid w:val="541D3002"/>
    <w:rsid w:val="575925A3"/>
    <w:rsid w:val="5FD92CA4"/>
    <w:rsid w:val="68705D1B"/>
    <w:rsid w:val="69BF5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6803</Words>
  <Characters>40762</Characters>
  <Lines>0</Lines>
  <Paragraphs>0</Paragraphs>
  <TotalTime>24</TotalTime>
  <ScaleCrop>false</ScaleCrop>
  <LinksUpToDate>false</LinksUpToDate>
  <CharactersWithSpaces>47364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2025-12-29T06:48:00Z</dcterms:created>
  <dc:creator>Administrator</dc:creator>
  <cp:lastModifiedBy>Administrator</cp:lastModifiedBy>
  <dcterms:modified xsi:type="dcterms:W3CDTF">2026-01-04T05:42:51Z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A6C15B805D224458AA1EBC37F21E2C18_11</vt:lpwstr>
  </property>
  <property fmtid="{D5CDD505-2E9C-101B-9397-08002B2CF9AE}" pid="4" name="KSOTemplateDocerSaveRecord">
    <vt:lpwstr>eyJoZGlkIjoiZTQxZjNjODMzZGRhOWU5YmJlM2VhYTNiMTYzYTQ0NmQiLCJ1c2VySWQiOiIxOTA3NTk1MDkifQ==</vt:lpwstr>
  </property>
</Properties>
</file>